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581F" w14:textId="77777777" w:rsidR="004322F8" w:rsidRPr="005803F3" w:rsidRDefault="00E64F69" w:rsidP="00C102C8">
      <w:pPr>
        <w:jc w:val="center"/>
        <w:rPr>
          <w:rFonts w:asciiTheme="majorBidi" w:hAnsiTheme="majorBidi" w:cstheme="majorBidi"/>
          <w:b/>
          <w:bCs/>
          <w:sz w:val="24"/>
          <w:szCs w:val="24"/>
        </w:rPr>
      </w:pPr>
      <w:bookmarkStart w:id="0" w:name="_GoBack"/>
      <w:bookmarkEnd w:id="0"/>
      <w:r w:rsidRPr="005803F3">
        <w:rPr>
          <w:rFonts w:asciiTheme="majorBidi" w:hAnsiTheme="majorBidi" w:cstheme="majorBidi"/>
          <w:b/>
          <w:bCs/>
          <w:sz w:val="24"/>
          <w:szCs w:val="24"/>
        </w:rPr>
        <w:t xml:space="preserve">Can </w:t>
      </w:r>
      <w:r w:rsidRPr="005803F3">
        <w:rPr>
          <w:rFonts w:asciiTheme="majorBidi" w:hAnsiTheme="majorBidi" w:cstheme="majorBidi"/>
          <w:b/>
          <w:bCs/>
          <w:i/>
          <w:iCs/>
          <w:sz w:val="24"/>
          <w:szCs w:val="24"/>
        </w:rPr>
        <w:t>soybean vein necrosis virus</w:t>
      </w:r>
      <w:r w:rsidRPr="005803F3">
        <w:rPr>
          <w:rFonts w:asciiTheme="majorBidi" w:hAnsiTheme="majorBidi" w:cstheme="majorBidi"/>
          <w:b/>
          <w:bCs/>
          <w:sz w:val="24"/>
          <w:szCs w:val="24"/>
        </w:rPr>
        <w:t xml:space="preserve"> be managed through host plant resistance?</w:t>
      </w:r>
    </w:p>
    <w:p w14:paraId="31747B00" w14:textId="77777777" w:rsidR="00532C38" w:rsidRDefault="00532C38" w:rsidP="00D83146">
      <w:pPr>
        <w:spacing w:after="0"/>
        <w:jc w:val="center"/>
        <w:rPr>
          <w:rFonts w:asciiTheme="majorBidi" w:hAnsiTheme="majorBidi" w:cstheme="majorBidi"/>
          <w:b/>
          <w:bCs/>
          <w:sz w:val="24"/>
          <w:szCs w:val="24"/>
        </w:rPr>
      </w:pPr>
      <w:r w:rsidRPr="005803F3">
        <w:rPr>
          <w:rFonts w:asciiTheme="majorBidi" w:hAnsiTheme="majorBidi" w:cstheme="majorBidi"/>
          <w:b/>
          <w:bCs/>
          <w:sz w:val="24"/>
          <w:szCs w:val="24"/>
        </w:rPr>
        <w:t>Asifa Hameed</w:t>
      </w:r>
      <w:r w:rsidR="00D83146">
        <w:rPr>
          <w:rFonts w:asciiTheme="majorBidi" w:hAnsiTheme="majorBidi" w:cstheme="majorBidi"/>
          <w:b/>
          <w:bCs/>
          <w:sz w:val="24"/>
          <w:szCs w:val="24"/>
        </w:rPr>
        <w:t>, graduate student in Entomology</w:t>
      </w:r>
    </w:p>
    <w:p w14:paraId="5C9F6B64" w14:textId="77777777" w:rsidR="00D83146" w:rsidRDefault="00D83146" w:rsidP="00D83146">
      <w:pPr>
        <w:spacing w:after="0"/>
        <w:jc w:val="center"/>
        <w:rPr>
          <w:rFonts w:asciiTheme="majorBidi" w:hAnsiTheme="majorBidi" w:cstheme="majorBidi"/>
          <w:b/>
          <w:bCs/>
          <w:sz w:val="24"/>
          <w:szCs w:val="24"/>
        </w:rPr>
      </w:pPr>
      <w:r>
        <w:rPr>
          <w:rFonts w:asciiTheme="majorBidi" w:hAnsiTheme="majorBidi" w:cstheme="majorBidi"/>
          <w:b/>
          <w:bCs/>
          <w:sz w:val="24"/>
          <w:szCs w:val="24"/>
        </w:rPr>
        <w:t>And</w:t>
      </w:r>
    </w:p>
    <w:p w14:paraId="6AE7C49A" w14:textId="77777777" w:rsidR="00D83146" w:rsidRDefault="00D83146" w:rsidP="00D83146">
      <w:pPr>
        <w:spacing w:after="0"/>
        <w:jc w:val="center"/>
        <w:rPr>
          <w:rFonts w:asciiTheme="majorBidi" w:hAnsiTheme="majorBidi" w:cstheme="majorBidi"/>
          <w:b/>
          <w:bCs/>
          <w:sz w:val="24"/>
          <w:szCs w:val="24"/>
        </w:rPr>
      </w:pPr>
      <w:r>
        <w:rPr>
          <w:rFonts w:asciiTheme="majorBidi" w:hAnsiTheme="majorBidi" w:cstheme="majorBidi"/>
          <w:b/>
          <w:bCs/>
          <w:sz w:val="24"/>
          <w:szCs w:val="24"/>
        </w:rPr>
        <w:t>Ed Rajotte, Professor of Entomology</w:t>
      </w:r>
    </w:p>
    <w:p w14:paraId="586E29A7" w14:textId="77777777" w:rsidR="00D83146" w:rsidRDefault="00D83146" w:rsidP="00D83146">
      <w:pPr>
        <w:spacing w:after="0"/>
        <w:jc w:val="center"/>
        <w:rPr>
          <w:rFonts w:asciiTheme="majorBidi" w:hAnsiTheme="majorBidi" w:cstheme="majorBidi"/>
          <w:b/>
          <w:bCs/>
          <w:sz w:val="24"/>
          <w:szCs w:val="24"/>
        </w:rPr>
      </w:pPr>
      <w:r>
        <w:rPr>
          <w:rFonts w:asciiTheme="majorBidi" w:hAnsiTheme="majorBidi" w:cstheme="majorBidi"/>
          <w:b/>
          <w:bCs/>
          <w:sz w:val="24"/>
          <w:szCs w:val="24"/>
        </w:rPr>
        <w:t>Penn State University</w:t>
      </w:r>
    </w:p>
    <w:p w14:paraId="1540C01D" w14:textId="77777777" w:rsidR="00D83146" w:rsidRDefault="00D83146" w:rsidP="00D83146">
      <w:pPr>
        <w:spacing w:after="0"/>
        <w:jc w:val="center"/>
        <w:rPr>
          <w:rFonts w:asciiTheme="majorBidi" w:hAnsiTheme="majorBidi" w:cstheme="majorBidi"/>
          <w:b/>
          <w:bCs/>
          <w:sz w:val="24"/>
          <w:szCs w:val="24"/>
        </w:rPr>
      </w:pPr>
    </w:p>
    <w:p w14:paraId="7016E735" w14:textId="77777777" w:rsidR="00D83146" w:rsidRDefault="00D83146" w:rsidP="00E64F69">
      <w:pPr>
        <w:jc w:val="center"/>
        <w:rPr>
          <w:rFonts w:asciiTheme="majorBidi" w:hAnsiTheme="majorBidi" w:cstheme="majorBidi"/>
          <w:b/>
          <w:bCs/>
          <w:sz w:val="24"/>
          <w:szCs w:val="24"/>
        </w:rPr>
      </w:pPr>
      <w:r>
        <w:rPr>
          <w:rFonts w:asciiTheme="majorBidi" w:hAnsiTheme="majorBidi" w:cstheme="majorBidi"/>
          <w:b/>
          <w:bCs/>
          <w:sz w:val="24"/>
          <w:szCs w:val="24"/>
        </w:rPr>
        <w:t>Pennsylvania Soybean Association Project 199751</w:t>
      </w:r>
    </w:p>
    <w:p w14:paraId="39B0D1D1" w14:textId="77777777" w:rsidR="00D83146" w:rsidRPr="005803F3" w:rsidRDefault="00D83146" w:rsidP="00E64F69">
      <w:pPr>
        <w:jc w:val="center"/>
        <w:rPr>
          <w:rFonts w:asciiTheme="majorBidi" w:hAnsiTheme="majorBidi" w:cstheme="majorBidi"/>
          <w:b/>
          <w:bCs/>
          <w:sz w:val="24"/>
          <w:szCs w:val="24"/>
        </w:rPr>
      </w:pPr>
      <w:r>
        <w:rPr>
          <w:rFonts w:asciiTheme="majorBidi" w:hAnsiTheme="majorBidi" w:cstheme="majorBidi"/>
          <w:b/>
          <w:bCs/>
          <w:sz w:val="24"/>
          <w:szCs w:val="24"/>
        </w:rPr>
        <w:t>Final Report</w:t>
      </w:r>
    </w:p>
    <w:p w14:paraId="4F6E189D" w14:textId="77777777" w:rsidR="00E64F69" w:rsidRPr="00C102C8" w:rsidRDefault="00E64F69" w:rsidP="00E64F69">
      <w:pPr>
        <w:rPr>
          <w:rFonts w:asciiTheme="majorBidi" w:hAnsiTheme="majorBidi" w:cstheme="majorBidi"/>
          <w:b/>
          <w:bCs/>
          <w:sz w:val="24"/>
          <w:szCs w:val="24"/>
        </w:rPr>
      </w:pPr>
      <w:r w:rsidRPr="00C102C8">
        <w:rPr>
          <w:rFonts w:asciiTheme="majorBidi" w:hAnsiTheme="majorBidi" w:cstheme="majorBidi"/>
          <w:b/>
          <w:bCs/>
          <w:sz w:val="24"/>
          <w:szCs w:val="24"/>
        </w:rPr>
        <w:t xml:space="preserve">Introduction: </w:t>
      </w:r>
    </w:p>
    <w:p w14:paraId="4DB32922" w14:textId="77777777" w:rsidR="00CE42B0" w:rsidRDefault="00E64F69" w:rsidP="00C102C8">
      <w:pPr>
        <w:rPr>
          <w:rFonts w:asciiTheme="majorBidi" w:hAnsiTheme="majorBidi" w:cstheme="majorBidi"/>
          <w:sz w:val="24"/>
          <w:szCs w:val="24"/>
        </w:rPr>
      </w:pPr>
      <w:r w:rsidRPr="005803F3">
        <w:rPr>
          <w:rFonts w:asciiTheme="majorBidi" w:hAnsiTheme="majorBidi" w:cstheme="majorBidi"/>
          <w:sz w:val="24"/>
          <w:szCs w:val="24"/>
        </w:rPr>
        <w:t>Soybean (</w:t>
      </w:r>
      <w:r w:rsidRPr="00C102C8">
        <w:rPr>
          <w:rFonts w:asciiTheme="majorBidi" w:hAnsiTheme="majorBidi" w:cstheme="majorBidi"/>
          <w:i/>
          <w:iCs/>
          <w:sz w:val="24"/>
          <w:szCs w:val="24"/>
        </w:rPr>
        <w:t>Glycine max</w:t>
      </w:r>
      <w:r w:rsidRPr="005803F3">
        <w:rPr>
          <w:rFonts w:asciiTheme="majorBidi" w:hAnsiTheme="majorBidi" w:cstheme="majorBidi"/>
          <w:sz w:val="24"/>
          <w:szCs w:val="24"/>
        </w:rPr>
        <w:t>) is</w:t>
      </w:r>
      <w:r w:rsidR="00D83146">
        <w:rPr>
          <w:rFonts w:asciiTheme="majorBidi" w:hAnsiTheme="majorBidi" w:cstheme="majorBidi"/>
          <w:sz w:val="24"/>
          <w:szCs w:val="24"/>
        </w:rPr>
        <w:t xml:space="preserve"> an</w:t>
      </w:r>
      <w:r w:rsidRPr="005803F3">
        <w:rPr>
          <w:rFonts w:asciiTheme="majorBidi" w:hAnsiTheme="majorBidi" w:cstheme="majorBidi"/>
          <w:sz w:val="24"/>
          <w:szCs w:val="24"/>
        </w:rPr>
        <w:t xml:space="preserve"> important food</w:t>
      </w:r>
      <w:r w:rsidR="00D83146">
        <w:rPr>
          <w:rFonts w:asciiTheme="majorBidi" w:hAnsiTheme="majorBidi" w:cstheme="majorBidi"/>
          <w:sz w:val="24"/>
          <w:szCs w:val="24"/>
        </w:rPr>
        <w:t>,</w:t>
      </w:r>
      <w:r w:rsidRPr="005803F3">
        <w:rPr>
          <w:rFonts w:asciiTheme="majorBidi" w:hAnsiTheme="majorBidi" w:cstheme="majorBidi"/>
          <w:sz w:val="24"/>
          <w:szCs w:val="24"/>
        </w:rPr>
        <w:t xml:space="preserve"> forage, livestock feed</w:t>
      </w:r>
      <w:r w:rsidR="005803F3">
        <w:rPr>
          <w:rFonts w:asciiTheme="majorBidi" w:hAnsiTheme="majorBidi" w:cstheme="majorBidi"/>
          <w:sz w:val="24"/>
          <w:szCs w:val="24"/>
        </w:rPr>
        <w:t xml:space="preserve"> and potential biodiesel</w:t>
      </w:r>
      <w:r w:rsidR="00C102C8">
        <w:rPr>
          <w:rFonts w:asciiTheme="majorBidi" w:hAnsiTheme="majorBidi" w:cstheme="majorBidi"/>
          <w:sz w:val="24"/>
          <w:szCs w:val="24"/>
        </w:rPr>
        <w:t xml:space="preserve"> crop</w:t>
      </w:r>
      <w:r w:rsidR="00D83146">
        <w:rPr>
          <w:rFonts w:asciiTheme="majorBidi" w:hAnsiTheme="majorBidi" w:cstheme="majorBidi"/>
          <w:sz w:val="24"/>
          <w:szCs w:val="24"/>
        </w:rPr>
        <w:t xml:space="preserve"> </w:t>
      </w:r>
      <w:r w:rsidR="00C102C8">
        <w:rPr>
          <w:rFonts w:asciiTheme="majorBidi" w:hAnsiTheme="majorBidi" w:cstheme="majorBidi"/>
          <w:sz w:val="24"/>
          <w:szCs w:val="24"/>
        </w:rPr>
        <w:fldChar w:fldCharType="begin">
          <w:fldData xml:space="preserve">PEVuZE5vdGU+PENpdGU+PEF1dGhvcj5Lb25vdnNreTwvQXV0aG9yPjxZZWFyPjE5OTQ8L1llYXI+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</w:fldData>
        </w:fldChar>
      </w:r>
      <w:r w:rsidR="00C102C8">
        <w:rPr>
          <w:rFonts w:asciiTheme="majorBidi" w:hAnsiTheme="majorBidi" w:cstheme="majorBidi"/>
          <w:sz w:val="24"/>
          <w:szCs w:val="24"/>
        </w:rPr>
        <w:instrText xml:space="preserve"> ADDIN EN.CITE </w:instrText>
      </w:r>
      <w:r w:rsidR="00C102C8">
        <w:rPr>
          <w:rFonts w:asciiTheme="majorBidi" w:hAnsiTheme="majorBidi" w:cstheme="majorBidi"/>
          <w:sz w:val="24"/>
          <w:szCs w:val="24"/>
        </w:rPr>
        <w:fldChar w:fldCharType="begin">
          <w:fldData xml:space="preserve">PEVuZE5vdGU+PENpdGU+PEF1dGhvcj5Lb25vdnNreTwvQXV0aG9yPjxZZWFyPjE5OTQ8L1llYXI+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</w:fldData>
        </w:fldChar>
      </w:r>
      <w:r w:rsidR="00C102C8">
        <w:rPr>
          <w:rFonts w:asciiTheme="majorBidi" w:hAnsiTheme="majorBidi" w:cstheme="majorBidi"/>
          <w:sz w:val="24"/>
          <w:szCs w:val="24"/>
        </w:rPr>
        <w:instrText xml:space="preserve"> ADDIN EN.CITE.DATA </w:instrText>
      </w:r>
      <w:r w:rsidR="00C102C8">
        <w:rPr>
          <w:rFonts w:asciiTheme="majorBidi" w:hAnsiTheme="majorBidi" w:cstheme="majorBidi"/>
          <w:sz w:val="24"/>
          <w:szCs w:val="24"/>
        </w:rPr>
      </w:r>
      <w:r w:rsidR="00C102C8">
        <w:rPr>
          <w:rFonts w:asciiTheme="majorBidi" w:hAnsiTheme="majorBidi" w:cstheme="majorBidi"/>
          <w:sz w:val="24"/>
          <w:szCs w:val="24"/>
        </w:rPr>
        <w:fldChar w:fldCharType="end"/>
      </w:r>
      <w:r w:rsidR="00C102C8">
        <w:rPr>
          <w:rFonts w:asciiTheme="majorBidi" w:hAnsiTheme="majorBidi" w:cstheme="majorBidi"/>
          <w:sz w:val="24"/>
          <w:szCs w:val="24"/>
        </w:rPr>
      </w:r>
      <w:r w:rsidR="00C102C8">
        <w:rPr>
          <w:rFonts w:asciiTheme="majorBidi" w:hAnsiTheme="majorBidi" w:cstheme="majorBidi"/>
          <w:sz w:val="24"/>
          <w:szCs w:val="24"/>
        </w:rPr>
        <w:fldChar w:fldCharType="separate"/>
      </w:r>
      <w:r w:rsidR="00C102C8">
        <w:rPr>
          <w:rFonts w:asciiTheme="majorBidi" w:hAnsiTheme="majorBidi" w:cstheme="majorBidi"/>
          <w:noProof/>
          <w:sz w:val="24"/>
          <w:szCs w:val="24"/>
        </w:rPr>
        <w:t>(Konovsky et al. 1994, Sarkar et al. 1997, Singh et al. 2007)</w:t>
      </w:r>
      <w:r w:rsidR="00C102C8">
        <w:rPr>
          <w:rFonts w:asciiTheme="majorBidi" w:hAnsiTheme="majorBidi" w:cstheme="majorBidi"/>
          <w:sz w:val="24"/>
          <w:szCs w:val="24"/>
        </w:rPr>
        <w:fldChar w:fldCharType="end"/>
      </w:r>
      <w:r w:rsidRPr="005803F3">
        <w:rPr>
          <w:rFonts w:asciiTheme="majorBidi" w:hAnsiTheme="majorBidi" w:cstheme="majorBidi"/>
          <w:sz w:val="24"/>
          <w:szCs w:val="24"/>
        </w:rPr>
        <w:t>.</w:t>
      </w:r>
      <w:r w:rsidR="005803F3">
        <w:rPr>
          <w:rFonts w:asciiTheme="majorBidi" w:hAnsiTheme="majorBidi" w:cstheme="majorBidi"/>
          <w:sz w:val="24"/>
          <w:szCs w:val="24"/>
        </w:rPr>
        <w:t xml:space="preserve"> </w:t>
      </w:r>
      <w:r w:rsidR="00D83146">
        <w:rPr>
          <w:rFonts w:asciiTheme="majorBidi" w:hAnsiTheme="majorBidi" w:cstheme="majorBidi"/>
          <w:sz w:val="24"/>
          <w:szCs w:val="24"/>
        </w:rPr>
        <w:t xml:space="preserve">In the </w:t>
      </w:r>
      <w:r w:rsidR="005803F3">
        <w:rPr>
          <w:rFonts w:asciiTheme="majorBidi" w:hAnsiTheme="majorBidi" w:cstheme="majorBidi"/>
          <w:sz w:val="24"/>
          <w:szCs w:val="24"/>
        </w:rPr>
        <w:t xml:space="preserve">US in 2018 soybeans </w:t>
      </w:r>
      <w:r w:rsidR="00D83146">
        <w:rPr>
          <w:rFonts w:asciiTheme="majorBidi" w:hAnsiTheme="majorBidi" w:cstheme="majorBidi"/>
          <w:sz w:val="24"/>
          <w:szCs w:val="24"/>
        </w:rPr>
        <w:t xml:space="preserve">were planted </w:t>
      </w:r>
      <w:r w:rsidR="005803F3">
        <w:rPr>
          <w:rFonts w:asciiTheme="majorBidi" w:hAnsiTheme="majorBidi" w:cstheme="majorBidi"/>
          <w:sz w:val="24"/>
          <w:szCs w:val="24"/>
        </w:rPr>
        <w:t xml:space="preserve">on 88 million hectares, with production of </w:t>
      </w:r>
      <w:r w:rsidR="00CE42B0">
        <w:rPr>
          <w:rFonts w:asciiTheme="majorBidi" w:hAnsiTheme="majorBidi" w:cstheme="majorBidi"/>
          <w:sz w:val="24"/>
          <w:szCs w:val="24"/>
        </w:rPr>
        <w:t>4.428 billion bushels.</w:t>
      </w:r>
      <w:r w:rsidRPr="005803F3">
        <w:rPr>
          <w:rFonts w:asciiTheme="majorBidi" w:hAnsiTheme="majorBidi" w:cstheme="majorBidi"/>
          <w:sz w:val="24"/>
          <w:szCs w:val="24"/>
        </w:rPr>
        <w:t xml:space="preserve"> </w:t>
      </w:r>
      <w:r w:rsidR="00CE42B0">
        <w:rPr>
          <w:rFonts w:asciiTheme="majorBidi" w:hAnsiTheme="majorBidi" w:cstheme="majorBidi"/>
          <w:sz w:val="24"/>
          <w:szCs w:val="24"/>
        </w:rPr>
        <w:t xml:space="preserve">This soybean seed is valuable source of livestock feed and domestic oil not only for United States but most of the countries in the world rely on import of these valuable products to meet feed and domestic oil requirement of their population. </w:t>
      </w:r>
      <w:r w:rsidRPr="00CE42B0">
        <w:rPr>
          <w:rFonts w:asciiTheme="majorBidi" w:hAnsiTheme="majorBidi" w:cstheme="majorBidi"/>
          <w:i/>
          <w:iCs/>
          <w:sz w:val="24"/>
          <w:szCs w:val="24"/>
        </w:rPr>
        <w:t>Soybean vein necrosis virus</w:t>
      </w:r>
      <w:r w:rsidRPr="005803F3">
        <w:rPr>
          <w:rFonts w:asciiTheme="majorBidi" w:hAnsiTheme="majorBidi" w:cstheme="majorBidi"/>
          <w:sz w:val="24"/>
          <w:szCs w:val="24"/>
        </w:rPr>
        <w:t xml:space="preserve"> is </w:t>
      </w:r>
      <w:r w:rsidR="00D83146">
        <w:rPr>
          <w:rFonts w:asciiTheme="majorBidi" w:hAnsiTheme="majorBidi" w:cstheme="majorBidi"/>
          <w:sz w:val="24"/>
          <w:szCs w:val="24"/>
        </w:rPr>
        <w:t xml:space="preserve">a </w:t>
      </w:r>
      <w:r w:rsidRPr="005803F3">
        <w:rPr>
          <w:rFonts w:asciiTheme="majorBidi" w:hAnsiTheme="majorBidi" w:cstheme="majorBidi"/>
          <w:sz w:val="24"/>
          <w:szCs w:val="24"/>
        </w:rPr>
        <w:t>seed and vector</w:t>
      </w:r>
      <w:r w:rsidR="00D83146">
        <w:rPr>
          <w:rFonts w:asciiTheme="majorBidi" w:hAnsiTheme="majorBidi" w:cstheme="majorBidi"/>
          <w:sz w:val="24"/>
          <w:szCs w:val="24"/>
        </w:rPr>
        <w:t xml:space="preserve"> (thrips)</w:t>
      </w:r>
      <w:r w:rsidRPr="005803F3">
        <w:rPr>
          <w:rFonts w:asciiTheme="majorBidi" w:hAnsiTheme="majorBidi" w:cstheme="majorBidi"/>
          <w:sz w:val="24"/>
          <w:szCs w:val="24"/>
        </w:rPr>
        <w:t xml:space="preserve"> borne plant epidemic disease. In 2008 </w:t>
      </w:r>
      <w:r w:rsidR="00D83146">
        <w:rPr>
          <w:rFonts w:asciiTheme="majorBidi" w:hAnsiTheme="majorBidi" w:cstheme="majorBidi"/>
          <w:sz w:val="24"/>
          <w:szCs w:val="24"/>
        </w:rPr>
        <w:t xml:space="preserve">the </w:t>
      </w:r>
      <w:r w:rsidRPr="005803F3">
        <w:rPr>
          <w:rFonts w:asciiTheme="majorBidi" w:hAnsiTheme="majorBidi" w:cstheme="majorBidi"/>
          <w:sz w:val="24"/>
          <w:szCs w:val="24"/>
        </w:rPr>
        <w:t>disease was first identified in Tennessee</w:t>
      </w:r>
      <w:r w:rsidR="00D83146">
        <w:rPr>
          <w:rFonts w:asciiTheme="majorBidi" w:hAnsiTheme="majorBidi" w:cstheme="majorBidi"/>
          <w:sz w:val="24"/>
          <w:szCs w:val="24"/>
        </w:rPr>
        <w:t xml:space="preserve"> </w:t>
      </w:r>
      <w:r w:rsidR="00C102C8">
        <w:rPr>
          <w:rFonts w:asciiTheme="majorBidi" w:hAnsiTheme="majorBidi" w:cstheme="majorBidi"/>
          <w:sz w:val="24"/>
          <w:szCs w:val="24"/>
        </w:rPr>
        <w:fldChar w:fldCharType="begin">
          <w:fldData xml:space="preserve">PEVuZE5vdGU+PENpdGU+PEF1dGhvcj5aaG91PC9BdXRob3I+PFllYXI+MjAxMTwvWWVhcj48UmVj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</w:fldData>
        </w:fldChar>
      </w:r>
      <w:r w:rsidR="00C102C8" w:rsidRPr="00F070DC">
        <w:rPr>
          <w:rFonts w:asciiTheme="majorBidi" w:hAnsiTheme="majorBidi" w:cstheme="majorBidi"/>
          <w:sz w:val="24"/>
          <w:szCs w:val="24"/>
        </w:rPr>
        <w:instrText xml:space="preserve"> ADDIN EN.CITE </w:instrText>
      </w:r>
      <w:r w:rsidR="00C102C8" w:rsidRPr="00F070DC">
        <w:rPr>
          <w:rFonts w:asciiTheme="majorBidi" w:hAnsiTheme="majorBidi" w:cstheme="majorBidi"/>
          <w:sz w:val="24"/>
          <w:szCs w:val="24"/>
        </w:rPr>
        <w:fldChar w:fldCharType="begin">
          <w:fldData xml:space="preserve">PEVuZE5vdGU+PENpdGU+PEF1dGhvcj5aaG91PC9BdXRob3I+PFllYXI+MjAxMTwvWWVhcj48UmVj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</w:fldData>
        </w:fldChar>
      </w:r>
      <w:r w:rsidR="00C102C8" w:rsidRPr="00F070DC">
        <w:rPr>
          <w:rFonts w:asciiTheme="majorBidi" w:hAnsiTheme="majorBidi" w:cstheme="majorBidi"/>
          <w:sz w:val="24"/>
          <w:szCs w:val="24"/>
        </w:rPr>
        <w:instrText xml:space="preserve"> ADDIN EN.CITE.DATA </w:instrText>
      </w:r>
      <w:r w:rsidR="00C102C8" w:rsidRPr="00F070DC">
        <w:rPr>
          <w:rFonts w:asciiTheme="majorBidi" w:hAnsiTheme="majorBidi" w:cstheme="majorBidi"/>
          <w:sz w:val="24"/>
          <w:szCs w:val="24"/>
        </w:rPr>
      </w:r>
      <w:r w:rsidR="00C102C8" w:rsidRPr="00F070DC">
        <w:rPr>
          <w:rFonts w:asciiTheme="majorBidi" w:hAnsiTheme="majorBidi" w:cstheme="majorBidi"/>
          <w:sz w:val="24"/>
          <w:szCs w:val="24"/>
        </w:rPr>
        <w:fldChar w:fldCharType="end"/>
      </w:r>
      <w:r w:rsidR="00C102C8">
        <w:rPr>
          <w:rFonts w:asciiTheme="majorBidi" w:hAnsiTheme="majorBidi" w:cstheme="majorBidi"/>
          <w:sz w:val="24"/>
          <w:szCs w:val="24"/>
        </w:rPr>
      </w:r>
      <w:r w:rsidR="00C102C8">
        <w:rPr>
          <w:rFonts w:asciiTheme="majorBidi" w:hAnsiTheme="majorBidi" w:cstheme="majorBidi"/>
          <w:sz w:val="24"/>
          <w:szCs w:val="24"/>
        </w:rPr>
        <w:fldChar w:fldCharType="separate"/>
      </w:r>
      <w:r w:rsidR="00C102C8">
        <w:rPr>
          <w:rFonts w:asciiTheme="majorBidi" w:hAnsiTheme="majorBidi" w:cstheme="majorBidi"/>
          <w:noProof/>
          <w:sz w:val="24"/>
          <w:szCs w:val="24"/>
        </w:rPr>
        <w:t>(Zhou et al. 2011, Zhou and Tzanetakis 2013, Keough et al. 2016)</w:t>
      </w:r>
      <w:r w:rsidR="00C102C8">
        <w:rPr>
          <w:rFonts w:asciiTheme="majorBidi" w:hAnsiTheme="majorBidi" w:cstheme="majorBidi"/>
          <w:sz w:val="24"/>
          <w:szCs w:val="24"/>
        </w:rPr>
        <w:fldChar w:fldCharType="end"/>
      </w:r>
      <w:r w:rsidRPr="005803F3">
        <w:rPr>
          <w:rFonts w:asciiTheme="majorBidi" w:hAnsiTheme="majorBidi" w:cstheme="majorBidi"/>
          <w:sz w:val="24"/>
          <w:szCs w:val="24"/>
        </w:rPr>
        <w:t>. After that in 2012 the disease was found in all soybean growing states in USA</w:t>
      </w:r>
      <w:r w:rsidR="00D83146">
        <w:rPr>
          <w:rFonts w:asciiTheme="majorBidi" w:hAnsiTheme="majorBidi" w:cstheme="majorBidi"/>
          <w:sz w:val="24"/>
          <w:szCs w:val="24"/>
        </w:rPr>
        <w:t>,</w:t>
      </w:r>
      <w:r w:rsidRPr="005803F3">
        <w:rPr>
          <w:rFonts w:asciiTheme="majorBidi" w:hAnsiTheme="majorBidi" w:cstheme="majorBidi"/>
          <w:sz w:val="24"/>
          <w:szCs w:val="24"/>
        </w:rPr>
        <w:t xml:space="preserve"> and in 2013 the survey showed 22 US states were infected with </w:t>
      </w:r>
      <w:r w:rsidR="00561D4A" w:rsidRPr="00561D4A">
        <w:rPr>
          <w:rFonts w:asciiTheme="majorBidi" w:hAnsiTheme="majorBidi" w:cstheme="majorBidi"/>
          <w:i/>
          <w:iCs/>
          <w:sz w:val="24"/>
          <w:szCs w:val="24"/>
        </w:rPr>
        <w:t>S</w:t>
      </w:r>
      <w:r w:rsidRPr="00561D4A">
        <w:rPr>
          <w:rFonts w:asciiTheme="majorBidi" w:hAnsiTheme="majorBidi" w:cstheme="majorBidi"/>
          <w:i/>
          <w:iCs/>
          <w:sz w:val="24"/>
          <w:szCs w:val="24"/>
        </w:rPr>
        <w:t>oybean vein necrosis virus</w:t>
      </w:r>
      <w:r w:rsidRPr="005803F3">
        <w:rPr>
          <w:rFonts w:asciiTheme="majorBidi" w:hAnsiTheme="majorBidi" w:cstheme="majorBidi"/>
          <w:sz w:val="24"/>
          <w:szCs w:val="24"/>
        </w:rPr>
        <w:t xml:space="preserve">. In 2012 the disease was also found in Canada. In 2017 the disease was first time reported in Egypt. It is meant that the disease is spreading rapidly in different geographic zones including the middle East. We in 2018 requested a grant </w:t>
      </w:r>
      <w:r w:rsidR="00D83146">
        <w:rPr>
          <w:rFonts w:asciiTheme="majorBidi" w:hAnsiTheme="majorBidi" w:cstheme="majorBidi"/>
          <w:sz w:val="24"/>
          <w:szCs w:val="24"/>
        </w:rPr>
        <w:t>funding from PSA to evaluate if</w:t>
      </w:r>
      <w:r w:rsidRPr="005803F3">
        <w:rPr>
          <w:rFonts w:asciiTheme="majorBidi" w:hAnsiTheme="majorBidi" w:cstheme="majorBidi"/>
          <w:sz w:val="24"/>
          <w:szCs w:val="24"/>
        </w:rPr>
        <w:t xml:space="preserve"> </w:t>
      </w:r>
      <w:r w:rsidRPr="005803F3">
        <w:rPr>
          <w:rFonts w:asciiTheme="majorBidi" w:hAnsiTheme="majorBidi" w:cstheme="majorBidi"/>
          <w:b/>
          <w:bCs/>
          <w:sz w:val="24"/>
          <w:szCs w:val="24"/>
        </w:rPr>
        <w:t>soybean vein necrosis virus be managed through the host plant resistance</w:t>
      </w:r>
      <w:r w:rsidRPr="005803F3">
        <w:rPr>
          <w:rFonts w:asciiTheme="majorBidi" w:hAnsiTheme="majorBidi" w:cstheme="majorBidi"/>
          <w:sz w:val="24"/>
          <w:szCs w:val="24"/>
        </w:rPr>
        <w:t>.</w:t>
      </w:r>
    </w:p>
    <w:p w14:paraId="6D3DDEFB" w14:textId="77777777" w:rsidR="00CE42B0" w:rsidRDefault="00CE42B0" w:rsidP="005803F3">
      <w:pPr>
        <w:rPr>
          <w:rFonts w:asciiTheme="majorBidi" w:hAnsiTheme="majorBidi" w:cstheme="majorBidi"/>
          <w:sz w:val="24"/>
          <w:szCs w:val="24"/>
        </w:rPr>
      </w:pPr>
      <w:r>
        <w:rPr>
          <w:rFonts w:asciiTheme="majorBidi" w:hAnsiTheme="majorBidi" w:cstheme="majorBidi"/>
          <w:sz w:val="24"/>
          <w:szCs w:val="24"/>
        </w:rPr>
        <w:t>The project had following objectives</w:t>
      </w:r>
    </w:p>
    <w:p w14:paraId="79A03705" w14:textId="77777777" w:rsidR="00CE42B0" w:rsidRDefault="00CE42B0" w:rsidP="00CE42B0">
      <w:pPr>
        <w:pStyle w:val="ListParagraph"/>
        <w:numPr>
          <w:ilvl w:val="0"/>
          <w:numId w:val="3"/>
        </w:numPr>
        <w:rPr>
          <w:rFonts w:asciiTheme="majorBidi" w:hAnsiTheme="majorBidi" w:cstheme="majorBidi"/>
        </w:rPr>
      </w:pPr>
      <w:r>
        <w:rPr>
          <w:rFonts w:asciiTheme="majorBidi" w:hAnsiTheme="majorBidi" w:cstheme="majorBidi"/>
        </w:rPr>
        <w:t>Do soybean cultivar</w:t>
      </w:r>
      <w:r w:rsidR="00D83146">
        <w:rPr>
          <w:rFonts w:asciiTheme="majorBidi" w:hAnsiTheme="majorBidi" w:cstheme="majorBidi"/>
        </w:rPr>
        <w:t>s</w:t>
      </w:r>
      <w:r>
        <w:rPr>
          <w:rFonts w:asciiTheme="majorBidi" w:hAnsiTheme="majorBidi" w:cstheme="majorBidi"/>
        </w:rPr>
        <w:t xml:space="preserve"> vary in their susceptibility to the soybean vein necrosis virus</w:t>
      </w:r>
      <w:r w:rsidR="00561D4A">
        <w:rPr>
          <w:rFonts w:asciiTheme="majorBidi" w:hAnsiTheme="majorBidi" w:cstheme="majorBidi"/>
        </w:rPr>
        <w:t xml:space="preserve"> and vector population presence.?</w:t>
      </w:r>
    </w:p>
    <w:p w14:paraId="126BB421" w14:textId="77777777" w:rsidR="00CE42B0" w:rsidRDefault="00A23AAF" w:rsidP="00CE42B0">
      <w:pPr>
        <w:pStyle w:val="ListParagraph"/>
        <w:numPr>
          <w:ilvl w:val="0"/>
          <w:numId w:val="3"/>
        </w:numPr>
        <w:rPr>
          <w:rFonts w:asciiTheme="majorBidi" w:hAnsiTheme="majorBidi" w:cstheme="majorBidi"/>
        </w:rPr>
      </w:pPr>
      <w:r>
        <w:rPr>
          <w:rFonts w:asciiTheme="majorBidi" w:hAnsiTheme="majorBidi" w:cstheme="majorBidi"/>
        </w:rPr>
        <w:t xml:space="preserve">Is the trichome </w:t>
      </w:r>
      <w:r w:rsidR="00CE42B0">
        <w:rPr>
          <w:rFonts w:asciiTheme="majorBidi" w:hAnsiTheme="majorBidi" w:cstheme="majorBidi"/>
        </w:rPr>
        <w:t>density different in the soybean cultivars which possess</w:t>
      </w:r>
      <w:r>
        <w:rPr>
          <w:rFonts w:asciiTheme="majorBidi" w:hAnsiTheme="majorBidi" w:cstheme="majorBidi"/>
        </w:rPr>
        <w:t xml:space="preserve"> a</w:t>
      </w:r>
      <w:r w:rsidR="00CE42B0">
        <w:rPr>
          <w:rFonts w:asciiTheme="majorBidi" w:hAnsiTheme="majorBidi" w:cstheme="majorBidi"/>
        </w:rPr>
        <w:t xml:space="preserve"> high level of resistance</w:t>
      </w:r>
      <w:r w:rsidR="00561D4A">
        <w:rPr>
          <w:rFonts w:asciiTheme="majorBidi" w:hAnsiTheme="majorBidi" w:cstheme="majorBidi"/>
        </w:rPr>
        <w:t>?</w:t>
      </w:r>
    </w:p>
    <w:p w14:paraId="48EA0C76" w14:textId="77777777" w:rsidR="00CE42B0" w:rsidRPr="00CE42B0" w:rsidRDefault="00561D4A" w:rsidP="00CE42B0">
      <w:pPr>
        <w:pStyle w:val="ListParagraph"/>
        <w:numPr>
          <w:ilvl w:val="0"/>
          <w:numId w:val="3"/>
        </w:numPr>
        <w:rPr>
          <w:rFonts w:asciiTheme="majorBidi" w:hAnsiTheme="majorBidi" w:cstheme="majorBidi"/>
        </w:rPr>
      </w:pPr>
      <w:r>
        <w:rPr>
          <w:rFonts w:asciiTheme="majorBidi" w:hAnsiTheme="majorBidi" w:cstheme="majorBidi"/>
        </w:rPr>
        <w:t xml:space="preserve">Does </w:t>
      </w:r>
      <w:r w:rsidR="00CE42B0">
        <w:rPr>
          <w:rFonts w:asciiTheme="majorBidi" w:hAnsiTheme="majorBidi" w:cstheme="majorBidi"/>
        </w:rPr>
        <w:t>soybean vein necrosis</w:t>
      </w:r>
      <w:r>
        <w:rPr>
          <w:rFonts w:asciiTheme="majorBidi" w:hAnsiTheme="majorBidi" w:cstheme="majorBidi"/>
        </w:rPr>
        <w:t xml:space="preserve"> virus</w:t>
      </w:r>
      <w:r w:rsidR="00CE42B0">
        <w:rPr>
          <w:rFonts w:asciiTheme="majorBidi" w:hAnsiTheme="majorBidi" w:cstheme="majorBidi"/>
        </w:rPr>
        <w:t xml:space="preserve"> affect</w:t>
      </w:r>
      <w:r w:rsidR="00A23AAF">
        <w:rPr>
          <w:rFonts w:asciiTheme="majorBidi" w:hAnsiTheme="majorBidi" w:cstheme="majorBidi"/>
        </w:rPr>
        <w:t xml:space="preserve"> the</w:t>
      </w:r>
      <w:r w:rsidR="00CE42B0">
        <w:rPr>
          <w:rFonts w:asciiTheme="majorBidi" w:hAnsiTheme="majorBidi" w:cstheme="majorBidi"/>
        </w:rPr>
        <w:t xml:space="preserve"> plant physiological system including photosynthesis rate and chlorophyll content.</w:t>
      </w:r>
      <w:r>
        <w:rPr>
          <w:rFonts w:asciiTheme="majorBidi" w:hAnsiTheme="majorBidi" w:cstheme="majorBidi"/>
        </w:rPr>
        <w:t xml:space="preserve"> ?</w:t>
      </w:r>
    </w:p>
    <w:p w14:paraId="55ECE6BA" w14:textId="77777777" w:rsidR="0001245D" w:rsidRPr="005803F3" w:rsidRDefault="00E64F69" w:rsidP="005803F3">
      <w:pPr>
        <w:rPr>
          <w:rFonts w:asciiTheme="majorBidi" w:hAnsiTheme="majorBidi" w:cstheme="majorBidi"/>
          <w:sz w:val="24"/>
          <w:szCs w:val="24"/>
        </w:rPr>
      </w:pPr>
      <w:r w:rsidRPr="005803F3">
        <w:rPr>
          <w:rFonts w:asciiTheme="majorBidi" w:hAnsiTheme="majorBidi" w:cstheme="majorBidi"/>
          <w:sz w:val="24"/>
          <w:szCs w:val="24"/>
        </w:rPr>
        <w:t xml:space="preserve"> For this purpose, we performed both the field experiments as well as the lab experiments. The detailed methodology is provided here.</w:t>
      </w:r>
    </w:p>
    <w:p w14:paraId="7C5C61EE" w14:textId="77777777" w:rsidR="0001245D" w:rsidRPr="00CE42B0" w:rsidRDefault="0001245D" w:rsidP="00E64F69">
      <w:pPr>
        <w:rPr>
          <w:rFonts w:asciiTheme="majorBidi" w:hAnsiTheme="majorBidi" w:cstheme="majorBidi"/>
          <w:b/>
          <w:bCs/>
          <w:sz w:val="24"/>
          <w:szCs w:val="24"/>
        </w:rPr>
      </w:pPr>
      <w:r w:rsidRPr="00CE42B0">
        <w:rPr>
          <w:rFonts w:asciiTheme="majorBidi" w:hAnsiTheme="majorBidi" w:cstheme="majorBidi"/>
          <w:b/>
          <w:bCs/>
          <w:sz w:val="24"/>
          <w:szCs w:val="24"/>
        </w:rPr>
        <w:t>Field Experiment:</w:t>
      </w:r>
    </w:p>
    <w:p w14:paraId="7F25EB08" w14:textId="77777777" w:rsidR="003E2115" w:rsidRPr="005803F3" w:rsidRDefault="0001245D" w:rsidP="0001245D">
      <w:pPr>
        <w:numPr>
          <w:ilvl w:val="0"/>
          <w:numId w:val="1"/>
        </w:numPr>
        <w:rPr>
          <w:rFonts w:asciiTheme="majorBidi" w:hAnsiTheme="majorBidi" w:cstheme="majorBidi"/>
          <w:sz w:val="24"/>
          <w:szCs w:val="24"/>
        </w:rPr>
      </w:pPr>
      <w:r w:rsidRPr="005803F3">
        <w:rPr>
          <w:rFonts w:asciiTheme="majorBidi" w:hAnsiTheme="majorBidi" w:cstheme="majorBidi"/>
          <w:sz w:val="24"/>
          <w:szCs w:val="24"/>
        </w:rPr>
        <w:t>Ten cultivars of soybeans were planted in 2017 field year to determine the population fluctuation of thrips fauna.</w:t>
      </w:r>
    </w:p>
    <w:p w14:paraId="6CB6909C" w14:textId="77777777" w:rsidR="00780B0B" w:rsidRPr="005803F3" w:rsidRDefault="0001245D" w:rsidP="0001245D">
      <w:pPr>
        <w:numPr>
          <w:ilvl w:val="0"/>
          <w:numId w:val="1"/>
        </w:numPr>
        <w:rPr>
          <w:rFonts w:asciiTheme="majorBidi" w:hAnsiTheme="majorBidi" w:cstheme="majorBidi"/>
          <w:sz w:val="24"/>
          <w:szCs w:val="24"/>
        </w:rPr>
      </w:pPr>
      <w:r w:rsidRPr="005803F3">
        <w:rPr>
          <w:rFonts w:asciiTheme="majorBidi" w:hAnsiTheme="majorBidi" w:cstheme="majorBidi"/>
          <w:sz w:val="24"/>
          <w:szCs w:val="24"/>
        </w:rPr>
        <w:t xml:space="preserve"> </w:t>
      </w:r>
      <w:r w:rsidR="00886EAF" w:rsidRPr="005803F3">
        <w:rPr>
          <w:rFonts w:asciiTheme="majorBidi" w:hAnsiTheme="majorBidi" w:cstheme="majorBidi"/>
          <w:sz w:val="24"/>
          <w:szCs w:val="24"/>
        </w:rPr>
        <w:t xml:space="preserve">Ten soybean varieties viz., Sway SG3322, </w:t>
      </w:r>
      <w:proofErr w:type="spellStart"/>
      <w:r w:rsidR="00886EAF" w:rsidRPr="005803F3">
        <w:rPr>
          <w:rFonts w:asciiTheme="majorBidi" w:hAnsiTheme="majorBidi" w:cstheme="majorBidi"/>
          <w:sz w:val="24"/>
          <w:szCs w:val="24"/>
        </w:rPr>
        <w:t>GrowMark</w:t>
      </w:r>
      <w:proofErr w:type="spellEnd"/>
      <w:r w:rsidR="00886EAF" w:rsidRPr="005803F3">
        <w:rPr>
          <w:rFonts w:asciiTheme="majorBidi" w:hAnsiTheme="majorBidi" w:cstheme="majorBidi"/>
          <w:sz w:val="24"/>
          <w:szCs w:val="24"/>
        </w:rPr>
        <w:t xml:space="preserve"> FS(</w:t>
      </w:r>
      <w:proofErr w:type="spellStart"/>
      <w:r w:rsidR="00886EAF" w:rsidRPr="005803F3">
        <w:rPr>
          <w:rFonts w:asciiTheme="majorBidi" w:hAnsiTheme="majorBidi" w:cstheme="majorBidi"/>
          <w:sz w:val="24"/>
          <w:szCs w:val="24"/>
        </w:rPr>
        <w:t>Hisoy</w:t>
      </w:r>
      <w:proofErr w:type="spellEnd"/>
      <w:r w:rsidR="00886EAF" w:rsidRPr="005803F3">
        <w:rPr>
          <w:rFonts w:asciiTheme="majorBidi" w:hAnsiTheme="majorBidi" w:cstheme="majorBidi"/>
          <w:sz w:val="24"/>
          <w:szCs w:val="24"/>
        </w:rPr>
        <w:t xml:space="preserve"> HS39T60), Grow Mark </w:t>
      </w:r>
      <w:proofErr w:type="spellStart"/>
      <w:r w:rsidR="00886EAF" w:rsidRPr="005803F3">
        <w:rPr>
          <w:rFonts w:asciiTheme="majorBidi" w:hAnsiTheme="majorBidi" w:cstheme="majorBidi"/>
          <w:sz w:val="24"/>
          <w:szCs w:val="24"/>
        </w:rPr>
        <w:t>FSHisoy</w:t>
      </w:r>
      <w:proofErr w:type="spellEnd"/>
      <w:r w:rsidR="00886EAF" w:rsidRPr="005803F3">
        <w:rPr>
          <w:rFonts w:asciiTheme="majorBidi" w:hAnsiTheme="majorBidi" w:cstheme="majorBidi"/>
          <w:sz w:val="24"/>
          <w:szCs w:val="24"/>
        </w:rPr>
        <w:t xml:space="preserve"> HS30A-42, </w:t>
      </w:r>
      <w:proofErr w:type="spellStart"/>
      <w:r w:rsidR="00886EAF" w:rsidRPr="005803F3">
        <w:rPr>
          <w:rFonts w:asciiTheme="majorBidi" w:hAnsiTheme="majorBidi" w:cstheme="majorBidi"/>
          <w:sz w:val="24"/>
          <w:szCs w:val="24"/>
        </w:rPr>
        <w:t>Mycogen</w:t>
      </w:r>
      <w:proofErr w:type="spellEnd"/>
      <w:r w:rsidR="00886EAF" w:rsidRPr="005803F3">
        <w:rPr>
          <w:rFonts w:asciiTheme="majorBidi" w:hAnsiTheme="majorBidi" w:cstheme="majorBidi"/>
          <w:sz w:val="24"/>
          <w:szCs w:val="24"/>
        </w:rPr>
        <w:t xml:space="preserve"> 5N343R2, H3h-12R2, Hubner3917R2x, Syngenta S27-J7, SeedwaySG3555, Mycogen5N312R2, Syngenta NKS36Y6 were planted in </w:t>
      </w:r>
      <w:proofErr w:type="spellStart"/>
      <w:r w:rsidR="00886EAF" w:rsidRPr="005803F3">
        <w:rPr>
          <w:rFonts w:asciiTheme="majorBidi" w:hAnsiTheme="majorBidi" w:cstheme="majorBidi"/>
          <w:sz w:val="24"/>
          <w:szCs w:val="24"/>
        </w:rPr>
        <w:t>Rockspring</w:t>
      </w:r>
      <w:proofErr w:type="spellEnd"/>
      <w:r w:rsidR="00886EAF" w:rsidRPr="005803F3">
        <w:rPr>
          <w:rFonts w:asciiTheme="majorBidi" w:hAnsiTheme="majorBidi" w:cstheme="majorBidi"/>
          <w:sz w:val="24"/>
          <w:szCs w:val="24"/>
        </w:rPr>
        <w:t xml:space="preserve">. No irrigation, fertilizer, herbicide or insecticide was applied during the whole growing season. </w:t>
      </w:r>
    </w:p>
    <w:p w14:paraId="32D69082" w14:textId="77777777" w:rsidR="00780B0B" w:rsidRPr="005803F3" w:rsidRDefault="00886EAF" w:rsidP="0001245D">
      <w:pPr>
        <w:numPr>
          <w:ilvl w:val="0"/>
          <w:numId w:val="1"/>
        </w:numPr>
        <w:rPr>
          <w:rFonts w:asciiTheme="majorBidi" w:hAnsiTheme="majorBidi" w:cstheme="majorBidi"/>
          <w:sz w:val="24"/>
          <w:szCs w:val="24"/>
        </w:rPr>
      </w:pPr>
      <w:r w:rsidRPr="005803F3">
        <w:rPr>
          <w:rFonts w:asciiTheme="majorBidi" w:hAnsiTheme="majorBidi" w:cstheme="majorBidi"/>
          <w:sz w:val="24"/>
          <w:szCs w:val="24"/>
        </w:rPr>
        <w:lastRenderedPageBreak/>
        <w:t xml:space="preserve">Population dynamics of thrips on the soybean plants was observed through counting thrips with the use of hand lens on the plant leaves (upper, middle and lower trifoliate leaves) per plant. Five (5) leaves per niche were randomly selected. Observations were taken </w:t>
      </w:r>
      <w:r w:rsidR="00A23AAF">
        <w:rPr>
          <w:rFonts w:asciiTheme="majorBidi" w:hAnsiTheme="majorBidi" w:cstheme="majorBidi"/>
          <w:sz w:val="24"/>
          <w:szCs w:val="24"/>
        </w:rPr>
        <w:t>at</w:t>
      </w:r>
      <w:r w:rsidRPr="005803F3">
        <w:rPr>
          <w:rFonts w:asciiTheme="majorBidi" w:hAnsiTheme="majorBidi" w:cstheme="majorBidi"/>
          <w:sz w:val="24"/>
          <w:szCs w:val="24"/>
        </w:rPr>
        <w:t xml:space="preserve"> week</w:t>
      </w:r>
      <w:r w:rsidR="00A23AAF">
        <w:rPr>
          <w:rFonts w:asciiTheme="majorBidi" w:hAnsiTheme="majorBidi" w:cstheme="majorBidi"/>
          <w:sz w:val="24"/>
          <w:szCs w:val="24"/>
        </w:rPr>
        <w:t>ly</w:t>
      </w:r>
      <w:r w:rsidRPr="005803F3">
        <w:rPr>
          <w:rFonts w:asciiTheme="majorBidi" w:hAnsiTheme="majorBidi" w:cstheme="majorBidi"/>
          <w:sz w:val="24"/>
          <w:szCs w:val="24"/>
        </w:rPr>
        <w:t xml:space="preserve"> interval</w:t>
      </w:r>
      <w:r w:rsidR="00A23AAF">
        <w:rPr>
          <w:rFonts w:asciiTheme="majorBidi" w:hAnsiTheme="majorBidi" w:cstheme="majorBidi"/>
          <w:sz w:val="24"/>
          <w:szCs w:val="24"/>
        </w:rPr>
        <w:t>s</w:t>
      </w:r>
      <w:r w:rsidRPr="005803F3">
        <w:rPr>
          <w:rFonts w:asciiTheme="majorBidi" w:hAnsiTheme="majorBidi" w:cstheme="majorBidi"/>
          <w:sz w:val="24"/>
          <w:szCs w:val="24"/>
        </w:rPr>
        <w:t xml:space="preserve"> until crop maturity.</w:t>
      </w:r>
    </w:p>
    <w:p w14:paraId="6C728AFD" w14:textId="77777777" w:rsidR="00A23AAF" w:rsidRDefault="0001245D" w:rsidP="0001245D">
      <w:pPr>
        <w:rPr>
          <w:rFonts w:asciiTheme="majorBidi" w:hAnsiTheme="majorBidi" w:cstheme="majorBidi"/>
          <w:sz w:val="24"/>
          <w:szCs w:val="24"/>
        </w:rPr>
      </w:pPr>
      <w:r w:rsidRPr="005803F3">
        <w:rPr>
          <w:rFonts w:asciiTheme="majorBidi" w:hAnsiTheme="majorBidi" w:cstheme="majorBidi"/>
          <w:b/>
          <w:bCs/>
          <w:i/>
          <w:iCs/>
          <w:sz w:val="24"/>
          <w:szCs w:val="24"/>
        </w:rPr>
        <w:t xml:space="preserve">Assessment of grain quality parameters: </w:t>
      </w:r>
      <w:r w:rsidRPr="005803F3">
        <w:rPr>
          <w:rFonts w:asciiTheme="majorBidi" w:hAnsiTheme="majorBidi" w:cstheme="majorBidi"/>
          <w:sz w:val="24"/>
          <w:szCs w:val="24"/>
        </w:rPr>
        <w:t xml:space="preserve">Grain quality parameters viz., Oil content, carbohydrate content, protein content, 100 seeds weight, grain moisture content was recorded. Plant yield characters viz., plant height, number of pods per plant, and number of grains per pod, was calculated. </w:t>
      </w:r>
    </w:p>
    <w:p w14:paraId="014AFBDB" w14:textId="77777777" w:rsidR="0001245D" w:rsidRPr="005803F3" w:rsidRDefault="0001245D" w:rsidP="0001245D">
      <w:pPr>
        <w:rPr>
          <w:rFonts w:asciiTheme="majorBidi" w:hAnsiTheme="majorBidi" w:cstheme="majorBidi"/>
          <w:sz w:val="24"/>
          <w:szCs w:val="24"/>
        </w:rPr>
      </w:pPr>
      <w:r w:rsidRPr="005803F3">
        <w:rPr>
          <w:rFonts w:asciiTheme="majorBidi" w:hAnsiTheme="majorBidi" w:cstheme="majorBidi"/>
          <w:b/>
          <w:bCs/>
          <w:i/>
          <w:iCs/>
          <w:sz w:val="24"/>
          <w:szCs w:val="24"/>
        </w:rPr>
        <w:t>Statistical analysis:</w:t>
      </w:r>
    </w:p>
    <w:p w14:paraId="34ACC26C" w14:textId="77777777" w:rsidR="0001245D" w:rsidRPr="005803F3" w:rsidRDefault="0001245D" w:rsidP="0001245D">
      <w:pPr>
        <w:rPr>
          <w:rFonts w:asciiTheme="majorBidi" w:hAnsiTheme="majorBidi" w:cstheme="majorBidi"/>
          <w:sz w:val="24"/>
          <w:szCs w:val="24"/>
        </w:rPr>
      </w:pPr>
      <w:r w:rsidRPr="005803F3">
        <w:rPr>
          <w:rFonts w:asciiTheme="majorBidi" w:hAnsiTheme="majorBidi" w:cstheme="majorBidi"/>
          <w:sz w:val="24"/>
          <w:szCs w:val="24"/>
        </w:rPr>
        <w:t xml:space="preserve">Data was analyzed through Minitab 8.0. ANOVA analysis was done and means were compared through Tukey </w:t>
      </w:r>
      <w:r w:rsidR="00A23AAF">
        <w:rPr>
          <w:rFonts w:asciiTheme="majorBidi" w:hAnsiTheme="majorBidi" w:cstheme="majorBidi"/>
          <w:sz w:val="24"/>
          <w:szCs w:val="24"/>
        </w:rPr>
        <w:t>Kramer</w:t>
      </w:r>
      <w:r w:rsidRPr="005803F3">
        <w:rPr>
          <w:rFonts w:asciiTheme="majorBidi" w:hAnsiTheme="majorBidi" w:cstheme="majorBidi"/>
          <w:sz w:val="24"/>
          <w:szCs w:val="24"/>
        </w:rPr>
        <w:t xml:space="preserve"> test at probability value 5%. Graphs were prepared through excel software</w:t>
      </w:r>
    </w:p>
    <w:p w14:paraId="62AB761C" w14:textId="77777777" w:rsidR="003E2115" w:rsidRPr="005803F3" w:rsidRDefault="00E64F69" w:rsidP="00E64F69">
      <w:pPr>
        <w:rPr>
          <w:rFonts w:asciiTheme="majorBidi" w:hAnsiTheme="majorBidi" w:cstheme="majorBidi"/>
          <w:sz w:val="24"/>
          <w:szCs w:val="24"/>
        </w:rPr>
      </w:pPr>
      <w:r w:rsidRPr="005803F3">
        <w:rPr>
          <w:rFonts w:asciiTheme="majorBidi" w:hAnsiTheme="majorBidi" w:cstheme="majorBidi"/>
          <w:sz w:val="24"/>
          <w:szCs w:val="24"/>
        </w:rPr>
        <w:t xml:space="preserve"> </w:t>
      </w:r>
    </w:p>
    <w:tbl>
      <w:tblPr>
        <w:tblpPr w:leftFromText="180" w:rightFromText="180" w:vertAnchor="text" w:tblpY="1"/>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80"/>
        <w:gridCol w:w="3244"/>
        <w:gridCol w:w="1440"/>
        <w:gridCol w:w="2700"/>
      </w:tblGrid>
      <w:tr w:rsidR="003E2115" w:rsidRPr="005803F3" w14:paraId="624C5605" w14:textId="77777777" w:rsidTr="003E2115">
        <w:tc>
          <w:tcPr>
            <w:tcW w:w="2780" w:type="dxa"/>
            <w:shd w:val="clear" w:color="auto" w:fill="FFC000"/>
            <w:tcMar>
              <w:top w:w="72" w:type="dxa"/>
              <w:left w:w="144" w:type="dxa"/>
              <w:bottom w:w="72" w:type="dxa"/>
              <w:right w:w="144" w:type="dxa"/>
            </w:tcMar>
            <w:hideMark/>
          </w:tcPr>
          <w:p w14:paraId="66DF0372"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b/>
                <w:bCs/>
                <w:sz w:val="24"/>
                <w:szCs w:val="24"/>
              </w:rPr>
              <w:t xml:space="preserve">Variety Coding </w:t>
            </w:r>
          </w:p>
        </w:tc>
        <w:tc>
          <w:tcPr>
            <w:tcW w:w="3244" w:type="dxa"/>
            <w:shd w:val="clear" w:color="auto" w:fill="FFC000"/>
            <w:tcMar>
              <w:top w:w="72" w:type="dxa"/>
              <w:left w:w="144" w:type="dxa"/>
              <w:bottom w:w="72" w:type="dxa"/>
              <w:right w:w="144" w:type="dxa"/>
            </w:tcMar>
            <w:hideMark/>
          </w:tcPr>
          <w:p w14:paraId="14942AE5"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b/>
                <w:bCs/>
                <w:sz w:val="24"/>
                <w:szCs w:val="24"/>
              </w:rPr>
              <w:t>Variety name</w:t>
            </w:r>
          </w:p>
        </w:tc>
        <w:tc>
          <w:tcPr>
            <w:tcW w:w="1440" w:type="dxa"/>
            <w:shd w:val="clear" w:color="auto" w:fill="FFC000"/>
            <w:tcMar>
              <w:top w:w="72" w:type="dxa"/>
              <w:left w:w="144" w:type="dxa"/>
              <w:bottom w:w="72" w:type="dxa"/>
              <w:right w:w="144" w:type="dxa"/>
            </w:tcMar>
            <w:hideMark/>
          </w:tcPr>
          <w:p w14:paraId="133E5E0C"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b/>
                <w:bCs/>
                <w:sz w:val="24"/>
                <w:szCs w:val="24"/>
              </w:rPr>
              <w:t xml:space="preserve">Variety Coding </w:t>
            </w:r>
          </w:p>
        </w:tc>
        <w:tc>
          <w:tcPr>
            <w:tcW w:w="2700" w:type="dxa"/>
            <w:shd w:val="clear" w:color="auto" w:fill="FFC000"/>
            <w:tcMar>
              <w:top w:w="72" w:type="dxa"/>
              <w:left w:w="144" w:type="dxa"/>
              <w:bottom w:w="72" w:type="dxa"/>
              <w:right w:w="144" w:type="dxa"/>
            </w:tcMar>
            <w:hideMark/>
          </w:tcPr>
          <w:p w14:paraId="5AAAB771"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b/>
                <w:bCs/>
                <w:sz w:val="24"/>
                <w:szCs w:val="24"/>
              </w:rPr>
              <w:t>Variety name</w:t>
            </w:r>
          </w:p>
        </w:tc>
      </w:tr>
      <w:tr w:rsidR="003E2115" w:rsidRPr="005803F3" w14:paraId="59757E71" w14:textId="77777777" w:rsidTr="003E2115">
        <w:trPr>
          <w:trHeight w:val="584"/>
        </w:trPr>
        <w:tc>
          <w:tcPr>
            <w:tcW w:w="2780" w:type="dxa"/>
            <w:shd w:val="clear" w:color="auto" w:fill="auto"/>
            <w:tcMar>
              <w:top w:w="72" w:type="dxa"/>
              <w:left w:w="144" w:type="dxa"/>
              <w:bottom w:w="72" w:type="dxa"/>
              <w:right w:w="144" w:type="dxa"/>
            </w:tcMar>
            <w:hideMark/>
          </w:tcPr>
          <w:p w14:paraId="258CF434"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V1</w:t>
            </w:r>
          </w:p>
        </w:tc>
        <w:tc>
          <w:tcPr>
            <w:tcW w:w="3244" w:type="dxa"/>
            <w:shd w:val="clear" w:color="auto" w:fill="auto"/>
            <w:tcMar>
              <w:top w:w="72" w:type="dxa"/>
              <w:left w:w="144" w:type="dxa"/>
              <w:bottom w:w="72" w:type="dxa"/>
              <w:right w:w="144" w:type="dxa"/>
            </w:tcMar>
            <w:hideMark/>
          </w:tcPr>
          <w:p w14:paraId="2B81486E" w14:textId="77777777" w:rsidR="003E2115" w:rsidRPr="005803F3" w:rsidRDefault="003E2115" w:rsidP="003E2115">
            <w:pPr>
              <w:rPr>
                <w:rFonts w:asciiTheme="majorBidi" w:hAnsiTheme="majorBidi" w:cstheme="majorBidi"/>
                <w:sz w:val="24"/>
                <w:szCs w:val="24"/>
              </w:rPr>
            </w:pPr>
            <w:proofErr w:type="spellStart"/>
            <w:r w:rsidRPr="005803F3">
              <w:rPr>
                <w:rFonts w:asciiTheme="majorBidi" w:hAnsiTheme="majorBidi" w:cstheme="majorBidi"/>
                <w:sz w:val="24"/>
                <w:szCs w:val="24"/>
              </w:rPr>
              <w:t>Seedway</w:t>
            </w:r>
            <w:proofErr w:type="spellEnd"/>
            <w:r w:rsidRPr="005803F3">
              <w:rPr>
                <w:rFonts w:asciiTheme="majorBidi" w:hAnsiTheme="majorBidi" w:cstheme="majorBidi"/>
                <w:sz w:val="24"/>
                <w:szCs w:val="24"/>
              </w:rPr>
              <w:t xml:space="preserve"> SG3322</w:t>
            </w:r>
          </w:p>
        </w:tc>
        <w:tc>
          <w:tcPr>
            <w:tcW w:w="1440" w:type="dxa"/>
            <w:shd w:val="clear" w:color="auto" w:fill="auto"/>
            <w:tcMar>
              <w:top w:w="72" w:type="dxa"/>
              <w:left w:w="144" w:type="dxa"/>
              <w:bottom w:w="72" w:type="dxa"/>
              <w:right w:w="144" w:type="dxa"/>
            </w:tcMar>
            <w:hideMark/>
          </w:tcPr>
          <w:p w14:paraId="19C48020"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V6</w:t>
            </w:r>
          </w:p>
        </w:tc>
        <w:tc>
          <w:tcPr>
            <w:tcW w:w="2700" w:type="dxa"/>
            <w:shd w:val="clear" w:color="auto" w:fill="auto"/>
            <w:tcMar>
              <w:top w:w="72" w:type="dxa"/>
              <w:left w:w="144" w:type="dxa"/>
              <w:bottom w:w="72" w:type="dxa"/>
              <w:right w:w="144" w:type="dxa"/>
            </w:tcMar>
            <w:hideMark/>
          </w:tcPr>
          <w:p w14:paraId="22740F23"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Channel3917R2x</w:t>
            </w:r>
          </w:p>
        </w:tc>
      </w:tr>
      <w:tr w:rsidR="003E2115" w:rsidRPr="005803F3" w14:paraId="6C46B2D6" w14:textId="77777777" w:rsidTr="003E2115">
        <w:trPr>
          <w:trHeight w:val="584"/>
        </w:trPr>
        <w:tc>
          <w:tcPr>
            <w:tcW w:w="2780" w:type="dxa"/>
            <w:shd w:val="clear" w:color="auto" w:fill="auto"/>
            <w:tcMar>
              <w:top w:w="72" w:type="dxa"/>
              <w:left w:w="144" w:type="dxa"/>
              <w:bottom w:w="72" w:type="dxa"/>
              <w:right w:w="144" w:type="dxa"/>
            </w:tcMar>
            <w:hideMark/>
          </w:tcPr>
          <w:p w14:paraId="0B808EE5"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V2</w:t>
            </w:r>
          </w:p>
        </w:tc>
        <w:tc>
          <w:tcPr>
            <w:tcW w:w="3244" w:type="dxa"/>
            <w:shd w:val="clear" w:color="auto" w:fill="auto"/>
            <w:tcMar>
              <w:top w:w="72" w:type="dxa"/>
              <w:left w:w="144" w:type="dxa"/>
              <w:bottom w:w="72" w:type="dxa"/>
              <w:right w:w="144" w:type="dxa"/>
            </w:tcMar>
            <w:hideMark/>
          </w:tcPr>
          <w:p w14:paraId="5DF69280"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 xml:space="preserve">Growmark FS </w:t>
            </w:r>
            <w:proofErr w:type="spellStart"/>
            <w:r w:rsidRPr="005803F3">
              <w:rPr>
                <w:rFonts w:asciiTheme="majorBidi" w:hAnsiTheme="majorBidi" w:cstheme="majorBidi"/>
                <w:sz w:val="24"/>
                <w:szCs w:val="24"/>
              </w:rPr>
              <w:t>Hisoy</w:t>
            </w:r>
            <w:proofErr w:type="spellEnd"/>
            <w:r w:rsidRPr="005803F3">
              <w:rPr>
                <w:rFonts w:asciiTheme="majorBidi" w:hAnsiTheme="majorBidi" w:cstheme="majorBidi"/>
                <w:sz w:val="24"/>
                <w:szCs w:val="24"/>
              </w:rPr>
              <w:t xml:space="preserve"> HS39T60</w:t>
            </w:r>
          </w:p>
        </w:tc>
        <w:tc>
          <w:tcPr>
            <w:tcW w:w="1440" w:type="dxa"/>
            <w:shd w:val="clear" w:color="auto" w:fill="auto"/>
            <w:tcMar>
              <w:top w:w="72" w:type="dxa"/>
              <w:left w:w="144" w:type="dxa"/>
              <w:bottom w:w="72" w:type="dxa"/>
              <w:right w:w="144" w:type="dxa"/>
            </w:tcMar>
            <w:hideMark/>
          </w:tcPr>
          <w:p w14:paraId="575F11E3"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V7</w:t>
            </w:r>
          </w:p>
        </w:tc>
        <w:tc>
          <w:tcPr>
            <w:tcW w:w="2700" w:type="dxa"/>
            <w:shd w:val="clear" w:color="auto" w:fill="auto"/>
            <w:tcMar>
              <w:top w:w="72" w:type="dxa"/>
              <w:left w:w="144" w:type="dxa"/>
              <w:bottom w:w="72" w:type="dxa"/>
              <w:right w:w="144" w:type="dxa"/>
            </w:tcMar>
            <w:hideMark/>
          </w:tcPr>
          <w:p w14:paraId="753E260D"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Syngenta S27-J7</w:t>
            </w:r>
          </w:p>
        </w:tc>
      </w:tr>
      <w:tr w:rsidR="003E2115" w:rsidRPr="005803F3" w14:paraId="2BBB0B78" w14:textId="77777777" w:rsidTr="003E2115">
        <w:trPr>
          <w:trHeight w:val="584"/>
        </w:trPr>
        <w:tc>
          <w:tcPr>
            <w:tcW w:w="2780" w:type="dxa"/>
            <w:shd w:val="clear" w:color="auto" w:fill="auto"/>
            <w:tcMar>
              <w:top w:w="72" w:type="dxa"/>
              <w:left w:w="144" w:type="dxa"/>
              <w:bottom w:w="72" w:type="dxa"/>
              <w:right w:w="144" w:type="dxa"/>
            </w:tcMar>
            <w:hideMark/>
          </w:tcPr>
          <w:p w14:paraId="6F47AE28"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V3</w:t>
            </w:r>
          </w:p>
        </w:tc>
        <w:tc>
          <w:tcPr>
            <w:tcW w:w="3244" w:type="dxa"/>
            <w:shd w:val="clear" w:color="auto" w:fill="auto"/>
            <w:tcMar>
              <w:top w:w="72" w:type="dxa"/>
              <w:left w:w="144" w:type="dxa"/>
              <w:bottom w:w="72" w:type="dxa"/>
              <w:right w:w="144" w:type="dxa"/>
            </w:tcMar>
            <w:hideMark/>
          </w:tcPr>
          <w:p w14:paraId="2BF11C75"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 xml:space="preserve">Growmark FS </w:t>
            </w:r>
            <w:proofErr w:type="spellStart"/>
            <w:r w:rsidRPr="005803F3">
              <w:rPr>
                <w:rFonts w:asciiTheme="majorBidi" w:hAnsiTheme="majorBidi" w:cstheme="majorBidi"/>
                <w:sz w:val="24"/>
                <w:szCs w:val="24"/>
              </w:rPr>
              <w:t>Hisoy</w:t>
            </w:r>
            <w:proofErr w:type="spellEnd"/>
            <w:r w:rsidRPr="005803F3">
              <w:rPr>
                <w:rFonts w:asciiTheme="majorBidi" w:hAnsiTheme="majorBidi" w:cstheme="majorBidi"/>
                <w:sz w:val="24"/>
                <w:szCs w:val="24"/>
              </w:rPr>
              <w:t xml:space="preserve"> HS30A-42</w:t>
            </w:r>
          </w:p>
        </w:tc>
        <w:tc>
          <w:tcPr>
            <w:tcW w:w="1440" w:type="dxa"/>
            <w:shd w:val="clear" w:color="auto" w:fill="auto"/>
            <w:tcMar>
              <w:top w:w="72" w:type="dxa"/>
              <w:left w:w="144" w:type="dxa"/>
              <w:bottom w:w="72" w:type="dxa"/>
              <w:right w:w="144" w:type="dxa"/>
            </w:tcMar>
            <w:hideMark/>
          </w:tcPr>
          <w:p w14:paraId="5BDD8BF2"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V8</w:t>
            </w:r>
          </w:p>
        </w:tc>
        <w:tc>
          <w:tcPr>
            <w:tcW w:w="2700" w:type="dxa"/>
            <w:shd w:val="clear" w:color="auto" w:fill="auto"/>
            <w:tcMar>
              <w:top w:w="72" w:type="dxa"/>
              <w:left w:w="144" w:type="dxa"/>
              <w:bottom w:w="72" w:type="dxa"/>
              <w:right w:w="144" w:type="dxa"/>
            </w:tcMar>
            <w:hideMark/>
          </w:tcPr>
          <w:p w14:paraId="5D4E9BC7"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SeedwaySG3555</w:t>
            </w:r>
          </w:p>
        </w:tc>
      </w:tr>
      <w:tr w:rsidR="003E2115" w:rsidRPr="005803F3" w14:paraId="24146516" w14:textId="77777777" w:rsidTr="003E2115">
        <w:trPr>
          <w:trHeight w:val="584"/>
        </w:trPr>
        <w:tc>
          <w:tcPr>
            <w:tcW w:w="2780" w:type="dxa"/>
            <w:shd w:val="clear" w:color="auto" w:fill="auto"/>
            <w:tcMar>
              <w:top w:w="72" w:type="dxa"/>
              <w:left w:w="144" w:type="dxa"/>
              <w:bottom w:w="72" w:type="dxa"/>
              <w:right w:w="144" w:type="dxa"/>
            </w:tcMar>
            <w:hideMark/>
          </w:tcPr>
          <w:p w14:paraId="41B3BCD5"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V4</w:t>
            </w:r>
          </w:p>
        </w:tc>
        <w:tc>
          <w:tcPr>
            <w:tcW w:w="3244" w:type="dxa"/>
            <w:shd w:val="clear" w:color="auto" w:fill="auto"/>
            <w:tcMar>
              <w:top w:w="72" w:type="dxa"/>
              <w:left w:w="144" w:type="dxa"/>
              <w:bottom w:w="72" w:type="dxa"/>
              <w:right w:w="144" w:type="dxa"/>
            </w:tcMar>
            <w:hideMark/>
          </w:tcPr>
          <w:p w14:paraId="276000BC" w14:textId="77777777" w:rsidR="003E2115" w:rsidRPr="005803F3" w:rsidRDefault="003E2115" w:rsidP="003E2115">
            <w:pPr>
              <w:rPr>
                <w:rFonts w:asciiTheme="majorBidi" w:hAnsiTheme="majorBidi" w:cstheme="majorBidi"/>
                <w:sz w:val="24"/>
                <w:szCs w:val="24"/>
              </w:rPr>
            </w:pPr>
            <w:proofErr w:type="spellStart"/>
            <w:r w:rsidRPr="005803F3">
              <w:rPr>
                <w:rFonts w:asciiTheme="majorBidi" w:hAnsiTheme="majorBidi" w:cstheme="majorBidi"/>
                <w:sz w:val="24"/>
                <w:szCs w:val="24"/>
              </w:rPr>
              <w:t>Mycogen</w:t>
            </w:r>
            <w:proofErr w:type="spellEnd"/>
            <w:r w:rsidRPr="005803F3">
              <w:rPr>
                <w:rFonts w:asciiTheme="majorBidi" w:hAnsiTheme="majorBidi" w:cstheme="majorBidi"/>
                <w:sz w:val="24"/>
                <w:szCs w:val="24"/>
              </w:rPr>
              <w:t xml:space="preserve"> 5N343R2</w:t>
            </w:r>
          </w:p>
        </w:tc>
        <w:tc>
          <w:tcPr>
            <w:tcW w:w="1440" w:type="dxa"/>
            <w:shd w:val="clear" w:color="auto" w:fill="auto"/>
            <w:tcMar>
              <w:top w:w="72" w:type="dxa"/>
              <w:left w:w="144" w:type="dxa"/>
              <w:bottom w:w="72" w:type="dxa"/>
              <w:right w:w="144" w:type="dxa"/>
            </w:tcMar>
            <w:hideMark/>
          </w:tcPr>
          <w:p w14:paraId="2908FF78"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V9</w:t>
            </w:r>
          </w:p>
        </w:tc>
        <w:tc>
          <w:tcPr>
            <w:tcW w:w="2700" w:type="dxa"/>
            <w:shd w:val="clear" w:color="auto" w:fill="auto"/>
            <w:tcMar>
              <w:top w:w="72" w:type="dxa"/>
              <w:left w:w="144" w:type="dxa"/>
              <w:bottom w:w="72" w:type="dxa"/>
              <w:right w:w="144" w:type="dxa"/>
            </w:tcMar>
            <w:hideMark/>
          </w:tcPr>
          <w:p w14:paraId="593D69E5"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Mycogen5N312R2</w:t>
            </w:r>
          </w:p>
        </w:tc>
      </w:tr>
      <w:tr w:rsidR="003E2115" w:rsidRPr="005803F3" w14:paraId="149F5D20" w14:textId="77777777" w:rsidTr="003E2115">
        <w:trPr>
          <w:trHeight w:val="584"/>
        </w:trPr>
        <w:tc>
          <w:tcPr>
            <w:tcW w:w="2780" w:type="dxa"/>
            <w:shd w:val="clear" w:color="auto" w:fill="auto"/>
            <w:tcMar>
              <w:top w:w="72" w:type="dxa"/>
              <w:left w:w="144" w:type="dxa"/>
              <w:bottom w:w="72" w:type="dxa"/>
              <w:right w:w="144" w:type="dxa"/>
            </w:tcMar>
            <w:hideMark/>
          </w:tcPr>
          <w:p w14:paraId="3D76D03D"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V5</w:t>
            </w:r>
          </w:p>
        </w:tc>
        <w:tc>
          <w:tcPr>
            <w:tcW w:w="3244" w:type="dxa"/>
            <w:shd w:val="clear" w:color="auto" w:fill="auto"/>
            <w:tcMar>
              <w:top w:w="72" w:type="dxa"/>
              <w:left w:w="144" w:type="dxa"/>
              <w:bottom w:w="72" w:type="dxa"/>
              <w:right w:w="144" w:type="dxa"/>
            </w:tcMar>
            <w:hideMark/>
          </w:tcPr>
          <w:p w14:paraId="121F866F" w14:textId="77777777" w:rsidR="003E2115" w:rsidRPr="005803F3" w:rsidRDefault="003E2115" w:rsidP="003E2115">
            <w:pPr>
              <w:rPr>
                <w:rFonts w:asciiTheme="majorBidi" w:hAnsiTheme="majorBidi" w:cstheme="majorBidi"/>
                <w:sz w:val="24"/>
                <w:szCs w:val="24"/>
              </w:rPr>
            </w:pPr>
            <w:proofErr w:type="spellStart"/>
            <w:r w:rsidRPr="005803F3">
              <w:rPr>
                <w:rFonts w:asciiTheme="majorBidi" w:hAnsiTheme="majorBidi" w:cstheme="majorBidi"/>
                <w:sz w:val="24"/>
                <w:szCs w:val="24"/>
              </w:rPr>
              <w:t>Hubner</w:t>
            </w:r>
            <w:proofErr w:type="spellEnd"/>
            <w:r w:rsidRPr="005803F3">
              <w:rPr>
                <w:rFonts w:asciiTheme="majorBidi" w:hAnsiTheme="majorBidi" w:cstheme="majorBidi"/>
                <w:sz w:val="24"/>
                <w:szCs w:val="24"/>
              </w:rPr>
              <w:t xml:space="preserve"> H34-12R2</w:t>
            </w:r>
          </w:p>
        </w:tc>
        <w:tc>
          <w:tcPr>
            <w:tcW w:w="1440" w:type="dxa"/>
            <w:shd w:val="clear" w:color="auto" w:fill="auto"/>
            <w:tcMar>
              <w:top w:w="72" w:type="dxa"/>
              <w:left w:w="144" w:type="dxa"/>
              <w:bottom w:w="72" w:type="dxa"/>
              <w:right w:w="144" w:type="dxa"/>
            </w:tcMar>
            <w:hideMark/>
          </w:tcPr>
          <w:p w14:paraId="5E7514BB"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 xml:space="preserve">V10 </w:t>
            </w:r>
          </w:p>
        </w:tc>
        <w:tc>
          <w:tcPr>
            <w:tcW w:w="2700" w:type="dxa"/>
            <w:shd w:val="clear" w:color="auto" w:fill="auto"/>
            <w:tcMar>
              <w:top w:w="72" w:type="dxa"/>
              <w:left w:w="144" w:type="dxa"/>
              <w:bottom w:w="72" w:type="dxa"/>
              <w:right w:w="144" w:type="dxa"/>
            </w:tcMar>
            <w:hideMark/>
          </w:tcPr>
          <w:p w14:paraId="4CA943EB"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Syngenta NKS36Y6</w:t>
            </w:r>
          </w:p>
        </w:tc>
      </w:tr>
    </w:tbl>
    <w:p w14:paraId="40C4446E" w14:textId="77777777" w:rsidR="003E2115" w:rsidRPr="005803F3" w:rsidRDefault="003E2115" w:rsidP="00E64F69">
      <w:pPr>
        <w:rPr>
          <w:rFonts w:asciiTheme="majorBidi" w:hAnsiTheme="majorBidi" w:cstheme="majorBidi"/>
          <w:sz w:val="24"/>
          <w:szCs w:val="24"/>
        </w:rPr>
      </w:pPr>
    </w:p>
    <w:p w14:paraId="44820574" w14:textId="77777777" w:rsidR="003E2115" w:rsidRPr="005803F3" w:rsidRDefault="003E2115" w:rsidP="00E64F69">
      <w:pPr>
        <w:rPr>
          <w:rFonts w:asciiTheme="majorBidi" w:hAnsiTheme="majorBidi" w:cstheme="majorBidi"/>
          <w:sz w:val="24"/>
          <w:szCs w:val="24"/>
        </w:rPr>
      </w:pPr>
      <w:r w:rsidRPr="005803F3">
        <w:rPr>
          <w:rFonts w:asciiTheme="majorBidi" w:hAnsiTheme="majorBidi" w:cstheme="majorBidi"/>
          <w:sz w:val="24"/>
          <w:szCs w:val="24"/>
        </w:rPr>
        <w:t>Species of thrips identified feeding on soybeans including the predatory species</w:t>
      </w:r>
    </w:p>
    <w:p w14:paraId="4B1816A5" w14:textId="77777777" w:rsidR="00780B0B" w:rsidRPr="005803F3" w:rsidRDefault="00886EAF" w:rsidP="003E2115">
      <w:pPr>
        <w:numPr>
          <w:ilvl w:val="1"/>
          <w:numId w:val="2"/>
        </w:numPr>
        <w:rPr>
          <w:rFonts w:asciiTheme="majorBidi" w:hAnsiTheme="majorBidi" w:cstheme="majorBidi"/>
          <w:sz w:val="24"/>
          <w:szCs w:val="24"/>
        </w:rPr>
      </w:pPr>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Aeolothrips</w:t>
      </w:r>
      <w:proofErr w:type="spellEnd"/>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dasciatus</w:t>
      </w:r>
      <w:proofErr w:type="spellEnd"/>
      <w:r w:rsidRPr="005803F3">
        <w:rPr>
          <w:rFonts w:asciiTheme="majorBidi" w:hAnsiTheme="majorBidi" w:cstheme="majorBidi"/>
          <w:i/>
          <w:iCs/>
          <w:sz w:val="24"/>
          <w:szCs w:val="24"/>
        </w:rPr>
        <w:t xml:space="preserve"> </w:t>
      </w:r>
      <w:r w:rsidRPr="005803F3">
        <w:rPr>
          <w:rFonts w:asciiTheme="majorBidi" w:hAnsiTheme="majorBidi" w:cstheme="majorBidi"/>
          <w:sz w:val="24"/>
          <w:szCs w:val="24"/>
        </w:rPr>
        <w:t>- a predator thrips</w:t>
      </w:r>
    </w:p>
    <w:p w14:paraId="76299A2B" w14:textId="77777777" w:rsidR="00780B0B" w:rsidRPr="005803F3" w:rsidRDefault="00886EAF" w:rsidP="003E2115">
      <w:pPr>
        <w:numPr>
          <w:ilvl w:val="1"/>
          <w:numId w:val="2"/>
        </w:numPr>
        <w:rPr>
          <w:rFonts w:asciiTheme="majorBidi" w:hAnsiTheme="majorBidi" w:cstheme="majorBidi"/>
          <w:sz w:val="24"/>
          <w:szCs w:val="24"/>
        </w:rPr>
      </w:pPr>
      <w:r w:rsidRPr="005803F3">
        <w:rPr>
          <w:rFonts w:asciiTheme="majorBidi" w:hAnsiTheme="majorBidi" w:cstheme="majorBidi"/>
          <w:i/>
          <w:iCs/>
          <w:sz w:val="24"/>
          <w:szCs w:val="24"/>
        </w:rPr>
        <w:t xml:space="preserve">  Neohydatothrips variabilis </w:t>
      </w:r>
      <w:r w:rsidRPr="005803F3">
        <w:rPr>
          <w:rFonts w:asciiTheme="majorBidi" w:hAnsiTheme="majorBidi" w:cstheme="majorBidi"/>
          <w:sz w:val="24"/>
          <w:szCs w:val="24"/>
        </w:rPr>
        <w:t>- pest thrips known</w:t>
      </w:r>
    </w:p>
    <w:p w14:paraId="350C68D8" w14:textId="77777777" w:rsidR="00780B0B" w:rsidRPr="005803F3" w:rsidRDefault="00886EAF" w:rsidP="003E2115">
      <w:pPr>
        <w:numPr>
          <w:ilvl w:val="1"/>
          <w:numId w:val="2"/>
        </w:numPr>
        <w:rPr>
          <w:rFonts w:asciiTheme="majorBidi" w:hAnsiTheme="majorBidi" w:cstheme="majorBidi"/>
          <w:sz w:val="24"/>
          <w:szCs w:val="24"/>
        </w:rPr>
      </w:pPr>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Echinothrips</w:t>
      </w:r>
      <w:proofErr w:type="spellEnd"/>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subflavus</w:t>
      </w:r>
      <w:proofErr w:type="spellEnd"/>
      <w:r w:rsidRPr="005803F3">
        <w:rPr>
          <w:rFonts w:asciiTheme="majorBidi" w:hAnsiTheme="majorBidi" w:cstheme="majorBidi"/>
          <w:i/>
          <w:iCs/>
          <w:sz w:val="24"/>
          <w:szCs w:val="24"/>
        </w:rPr>
        <w:t xml:space="preserve"> </w:t>
      </w:r>
    </w:p>
    <w:p w14:paraId="381EFECF" w14:textId="77777777" w:rsidR="00780B0B" w:rsidRPr="005803F3" w:rsidRDefault="00886EAF" w:rsidP="003E2115">
      <w:pPr>
        <w:numPr>
          <w:ilvl w:val="1"/>
          <w:numId w:val="2"/>
        </w:numPr>
        <w:rPr>
          <w:rFonts w:asciiTheme="majorBidi" w:hAnsiTheme="majorBidi" w:cstheme="majorBidi"/>
          <w:sz w:val="24"/>
          <w:szCs w:val="24"/>
        </w:rPr>
      </w:pPr>
      <w:proofErr w:type="spellStart"/>
      <w:r w:rsidRPr="005803F3">
        <w:rPr>
          <w:rFonts w:asciiTheme="majorBidi" w:hAnsiTheme="majorBidi" w:cstheme="majorBidi"/>
          <w:i/>
          <w:iCs/>
          <w:sz w:val="24"/>
          <w:szCs w:val="24"/>
        </w:rPr>
        <w:t>Frankliniella</w:t>
      </w:r>
      <w:proofErr w:type="spellEnd"/>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occidentalis</w:t>
      </w:r>
      <w:proofErr w:type="spellEnd"/>
    </w:p>
    <w:p w14:paraId="18222AF6" w14:textId="77777777" w:rsidR="00780B0B" w:rsidRPr="005803F3" w:rsidRDefault="00886EAF" w:rsidP="003E2115">
      <w:pPr>
        <w:numPr>
          <w:ilvl w:val="1"/>
          <w:numId w:val="2"/>
        </w:numPr>
        <w:rPr>
          <w:rFonts w:asciiTheme="majorBidi" w:hAnsiTheme="majorBidi" w:cstheme="majorBidi"/>
          <w:sz w:val="24"/>
          <w:szCs w:val="24"/>
        </w:rPr>
      </w:pPr>
      <w:proofErr w:type="spellStart"/>
      <w:r w:rsidRPr="005803F3">
        <w:rPr>
          <w:rFonts w:asciiTheme="majorBidi" w:hAnsiTheme="majorBidi" w:cstheme="majorBidi"/>
          <w:i/>
          <w:iCs/>
          <w:sz w:val="24"/>
          <w:szCs w:val="24"/>
        </w:rPr>
        <w:t>Frankliniella</w:t>
      </w:r>
      <w:proofErr w:type="spellEnd"/>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tritici</w:t>
      </w:r>
      <w:proofErr w:type="spellEnd"/>
    </w:p>
    <w:p w14:paraId="71D6D816" w14:textId="77777777" w:rsidR="003E2115" w:rsidRPr="005803F3" w:rsidRDefault="00886EAF" w:rsidP="003E2115">
      <w:pPr>
        <w:numPr>
          <w:ilvl w:val="1"/>
          <w:numId w:val="2"/>
        </w:numPr>
        <w:rPr>
          <w:rFonts w:asciiTheme="majorBidi" w:hAnsiTheme="majorBidi" w:cstheme="majorBidi"/>
          <w:sz w:val="24"/>
          <w:szCs w:val="24"/>
        </w:rPr>
      </w:pPr>
      <w:proofErr w:type="spellStart"/>
      <w:r w:rsidRPr="005803F3">
        <w:rPr>
          <w:rFonts w:asciiTheme="majorBidi" w:hAnsiTheme="majorBidi" w:cstheme="majorBidi"/>
          <w:i/>
          <w:iCs/>
          <w:sz w:val="24"/>
          <w:szCs w:val="24"/>
        </w:rPr>
        <w:lastRenderedPageBreak/>
        <w:t>Frankliniella</w:t>
      </w:r>
      <w:proofErr w:type="spellEnd"/>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scheltezii</w:t>
      </w:r>
      <w:proofErr w:type="spellEnd"/>
    </w:p>
    <w:p w14:paraId="5A2CB116" w14:textId="77777777" w:rsidR="003E2115" w:rsidRPr="005803F3" w:rsidRDefault="003E2115" w:rsidP="003E2115">
      <w:pPr>
        <w:numPr>
          <w:ilvl w:val="1"/>
          <w:numId w:val="2"/>
        </w:numPr>
        <w:rPr>
          <w:rFonts w:asciiTheme="majorBidi" w:hAnsiTheme="majorBidi" w:cstheme="majorBidi"/>
          <w:sz w:val="24"/>
          <w:szCs w:val="24"/>
        </w:rPr>
      </w:pPr>
      <w:proofErr w:type="spellStart"/>
      <w:r w:rsidRPr="005803F3">
        <w:rPr>
          <w:rFonts w:asciiTheme="majorBidi" w:hAnsiTheme="majorBidi" w:cstheme="majorBidi"/>
          <w:i/>
          <w:iCs/>
          <w:sz w:val="24"/>
          <w:szCs w:val="24"/>
        </w:rPr>
        <w:t>Frankliniella</w:t>
      </w:r>
      <w:proofErr w:type="spellEnd"/>
      <w:r w:rsidRPr="005803F3">
        <w:rPr>
          <w:rFonts w:asciiTheme="majorBidi" w:hAnsiTheme="majorBidi" w:cstheme="majorBidi"/>
          <w:i/>
          <w:iCs/>
          <w:sz w:val="24"/>
          <w:szCs w:val="24"/>
        </w:rPr>
        <w:t xml:space="preserve"> </w:t>
      </w:r>
      <w:proofErr w:type="spellStart"/>
      <w:r w:rsidRPr="005803F3">
        <w:rPr>
          <w:rFonts w:asciiTheme="majorBidi" w:hAnsiTheme="majorBidi" w:cstheme="majorBidi"/>
          <w:i/>
          <w:iCs/>
          <w:sz w:val="24"/>
          <w:szCs w:val="24"/>
        </w:rPr>
        <w:t>fusca</w:t>
      </w:r>
      <w:proofErr w:type="spellEnd"/>
    </w:p>
    <w:p w14:paraId="7F9284CF" w14:textId="77777777" w:rsidR="003E2115" w:rsidRPr="00561D4A" w:rsidRDefault="003E2115" w:rsidP="00E64F69">
      <w:pPr>
        <w:rPr>
          <w:rFonts w:asciiTheme="majorBidi" w:hAnsiTheme="majorBidi" w:cstheme="majorBidi"/>
          <w:b/>
          <w:bCs/>
          <w:sz w:val="24"/>
          <w:szCs w:val="24"/>
        </w:rPr>
      </w:pPr>
      <w:r w:rsidRPr="00561D4A">
        <w:rPr>
          <w:rFonts w:asciiTheme="majorBidi" w:hAnsiTheme="majorBidi" w:cstheme="majorBidi"/>
          <w:b/>
          <w:bCs/>
          <w:i/>
          <w:iCs/>
          <w:sz w:val="24"/>
          <w:szCs w:val="24"/>
        </w:rPr>
        <w:t>Neohydatothrips variabilis</w:t>
      </w:r>
      <w:r w:rsidRPr="00561D4A">
        <w:rPr>
          <w:rFonts w:asciiTheme="majorBidi" w:hAnsiTheme="majorBidi" w:cstheme="majorBidi"/>
          <w:b/>
          <w:bCs/>
          <w:sz w:val="24"/>
          <w:szCs w:val="24"/>
        </w:rPr>
        <w:t xml:space="preserve"> population on different cultivars</w:t>
      </w:r>
    </w:p>
    <w:p w14:paraId="32FE0804"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Information Using Tukey Pairwise Comparisons: Variety</w:t>
      </w:r>
    </w:p>
    <w:p w14:paraId="56863D05" w14:textId="77777777" w:rsidR="003E2115" w:rsidRPr="005803F3" w:rsidRDefault="00561D4A" w:rsidP="003E2115">
      <w:pPr>
        <w:rPr>
          <w:rFonts w:asciiTheme="majorBidi" w:hAnsiTheme="majorBidi" w:cstheme="majorBidi"/>
          <w:sz w:val="24"/>
          <w:szCs w:val="24"/>
        </w:rPr>
      </w:pPr>
      <w:r>
        <w:rPr>
          <w:rFonts w:asciiTheme="majorBidi" w:hAnsiTheme="majorBidi" w:cstheme="majorBidi"/>
          <w:sz w:val="24"/>
          <w:szCs w:val="24"/>
        </w:rPr>
        <w:t xml:space="preserve">Grouping </w:t>
      </w:r>
      <w:r w:rsidR="003E2115" w:rsidRPr="005803F3">
        <w:rPr>
          <w:rFonts w:asciiTheme="majorBidi" w:hAnsiTheme="majorBidi" w:cstheme="majorBidi"/>
          <w:sz w:val="24"/>
          <w:szCs w:val="24"/>
        </w:rPr>
        <w:t>the Tukey Method and 95% Confidence</w:t>
      </w:r>
    </w:p>
    <w:p w14:paraId="76DFD22A"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Variety</w:t>
      </w:r>
      <w:r w:rsidRPr="005803F3">
        <w:rPr>
          <w:rFonts w:asciiTheme="majorBidi" w:hAnsiTheme="majorBidi" w:cstheme="majorBidi"/>
          <w:sz w:val="24"/>
          <w:szCs w:val="24"/>
        </w:rPr>
        <w:tab/>
        <w:t>N</w:t>
      </w:r>
      <w:r w:rsidRPr="005803F3">
        <w:rPr>
          <w:rFonts w:asciiTheme="majorBidi" w:hAnsiTheme="majorBidi" w:cstheme="majorBidi"/>
          <w:sz w:val="24"/>
          <w:szCs w:val="24"/>
        </w:rPr>
        <w:tab/>
        <w:t>Mean</w:t>
      </w:r>
      <w:r w:rsidRPr="005803F3">
        <w:rPr>
          <w:rFonts w:asciiTheme="majorBidi" w:hAnsiTheme="majorBidi" w:cstheme="majorBidi"/>
          <w:sz w:val="24"/>
          <w:szCs w:val="24"/>
        </w:rPr>
        <w:tab/>
        <w:t>Grouping</w:t>
      </w:r>
    </w:p>
    <w:p w14:paraId="038E7DF0"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V6</w:t>
      </w:r>
      <w:r w:rsidRPr="005803F3">
        <w:rPr>
          <w:rFonts w:asciiTheme="majorBidi" w:hAnsiTheme="majorBidi" w:cstheme="majorBidi"/>
          <w:sz w:val="24"/>
          <w:szCs w:val="24"/>
        </w:rPr>
        <w:tab/>
        <w:t>12</w:t>
      </w:r>
      <w:r w:rsidRPr="005803F3">
        <w:rPr>
          <w:rFonts w:asciiTheme="majorBidi" w:hAnsiTheme="majorBidi" w:cstheme="majorBidi"/>
          <w:sz w:val="24"/>
          <w:szCs w:val="24"/>
        </w:rPr>
        <w:tab/>
        <w:t>0.808854</w:t>
      </w:r>
      <w:r w:rsidRPr="005803F3">
        <w:rPr>
          <w:rFonts w:asciiTheme="majorBidi" w:hAnsiTheme="majorBidi" w:cstheme="majorBidi"/>
          <w:sz w:val="24"/>
          <w:szCs w:val="24"/>
        </w:rPr>
        <w:tab/>
        <w:t>A</w:t>
      </w:r>
      <w:r w:rsidRPr="005803F3">
        <w:rPr>
          <w:rFonts w:asciiTheme="majorBidi" w:hAnsiTheme="majorBidi" w:cstheme="majorBidi"/>
          <w:sz w:val="24"/>
          <w:szCs w:val="24"/>
        </w:rPr>
        <w:tab/>
        <w:t> </w:t>
      </w:r>
    </w:p>
    <w:p w14:paraId="0C820A3A"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V5</w:t>
      </w:r>
      <w:r w:rsidRPr="005803F3">
        <w:rPr>
          <w:rFonts w:asciiTheme="majorBidi" w:hAnsiTheme="majorBidi" w:cstheme="majorBidi"/>
          <w:sz w:val="24"/>
          <w:szCs w:val="24"/>
        </w:rPr>
        <w:tab/>
        <w:t>12</w:t>
      </w:r>
      <w:r w:rsidRPr="005803F3">
        <w:rPr>
          <w:rFonts w:asciiTheme="majorBidi" w:hAnsiTheme="majorBidi" w:cstheme="majorBidi"/>
          <w:sz w:val="24"/>
          <w:szCs w:val="24"/>
        </w:rPr>
        <w:tab/>
        <w:t>0.719792</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73CF02B9"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V2</w:t>
      </w:r>
      <w:r w:rsidRPr="005803F3">
        <w:rPr>
          <w:rFonts w:asciiTheme="majorBidi" w:hAnsiTheme="majorBidi" w:cstheme="majorBidi"/>
          <w:sz w:val="24"/>
          <w:szCs w:val="24"/>
        </w:rPr>
        <w:tab/>
        <w:t>12</w:t>
      </w:r>
      <w:r w:rsidRPr="005803F3">
        <w:rPr>
          <w:rFonts w:asciiTheme="majorBidi" w:hAnsiTheme="majorBidi" w:cstheme="majorBidi"/>
          <w:sz w:val="24"/>
          <w:szCs w:val="24"/>
        </w:rPr>
        <w:tab/>
        <w:t>0.683333</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67A86120"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V8</w:t>
      </w:r>
      <w:r w:rsidRPr="005803F3">
        <w:rPr>
          <w:rFonts w:asciiTheme="majorBidi" w:hAnsiTheme="majorBidi" w:cstheme="majorBidi"/>
          <w:sz w:val="24"/>
          <w:szCs w:val="24"/>
        </w:rPr>
        <w:tab/>
        <w:t>12</w:t>
      </w:r>
      <w:r w:rsidRPr="005803F3">
        <w:rPr>
          <w:rFonts w:asciiTheme="majorBidi" w:hAnsiTheme="majorBidi" w:cstheme="majorBidi"/>
          <w:sz w:val="24"/>
          <w:szCs w:val="24"/>
        </w:rPr>
        <w:tab/>
        <w:t>0.579479</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41A2F472"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V4</w:t>
      </w:r>
      <w:r w:rsidRPr="005803F3">
        <w:rPr>
          <w:rFonts w:asciiTheme="majorBidi" w:hAnsiTheme="majorBidi" w:cstheme="majorBidi"/>
          <w:sz w:val="24"/>
          <w:szCs w:val="24"/>
        </w:rPr>
        <w:tab/>
        <w:t>12</w:t>
      </w:r>
      <w:r w:rsidRPr="005803F3">
        <w:rPr>
          <w:rFonts w:asciiTheme="majorBidi" w:hAnsiTheme="majorBidi" w:cstheme="majorBidi"/>
          <w:sz w:val="24"/>
          <w:szCs w:val="24"/>
        </w:rPr>
        <w:tab/>
        <w:t>0.520833</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2388A1DE"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V3</w:t>
      </w:r>
      <w:r w:rsidRPr="005803F3">
        <w:rPr>
          <w:rFonts w:asciiTheme="majorBidi" w:hAnsiTheme="majorBidi" w:cstheme="majorBidi"/>
          <w:sz w:val="24"/>
          <w:szCs w:val="24"/>
        </w:rPr>
        <w:tab/>
        <w:t>12</w:t>
      </w:r>
      <w:r w:rsidRPr="005803F3">
        <w:rPr>
          <w:rFonts w:asciiTheme="majorBidi" w:hAnsiTheme="majorBidi" w:cstheme="majorBidi"/>
          <w:sz w:val="24"/>
          <w:szCs w:val="24"/>
        </w:rPr>
        <w:tab/>
        <w:t>0.477083</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4BB67D11"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V10</w:t>
      </w:r>
      <w:r w:rsidRPr="005803F3">
        <w:rPr>
          <w:rFonts w:asciiTheme="majorBidi" w:hAnsiTheme="majorBidi" w:cstheme="majorBidi"/>
          <w:sz w:val="24"/>
          <w:szCs w:val="24"/>
        </w:rPr>
        <w:tab/>
        <w:t>12</w:t>
      </w:r>
      <w:r w:rsidRPr="005803F3">
        <w:rPr>
          <w:rFonts w:asciiTheme="majorBidi" w:hAnsiTheme="majorBidi" w:cstheme="majorBidi"/>
          <w:sz w:val="24"/>
          <w:szCs w:val="24"/>
        </w:rPr>
        <w:tab/>
        <w:t>0.457813</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32E8D097"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V7</w:t>
      </w:r>
      <w:r w:rsidRPr="005803F3">
        <w:rPr>
          <w:rFonts w:asciiTheme="majorBidi" w:hAnsiTheme="majorBidi" w:cstheme="majorBidi"/>
          <w:sz w:val="24"/>
          <w:szCs w:val="24"/>
        </w:rPr>
        <w:tab/>
        <w:t>12</w:t>
      </w:r>
      <w:r w:rsidRPr="005803F3">
        <w:rPr>
          <w:rFonts w:asciiTheme="majorBidi" w:hAnsiTheme="majorBidi" w:cstheme="majorBidi"/>
          <w:sz w:val="24"/>
          <w:szCs w:val="24"/>
        </w:rPr>
        <w:tab/>
        <w:t>0.448958</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2896FB69"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V9</w:t>
      </w:r>
      <w:r w:rsidRPr="005803F3">
        <w:rPr>
          <w:rFonts w:asciiTheme="majorBidi" w:hAnsiTheme="majorBidi" w:cstheme="majorBidi"/>
          <w:sz w:val="24"/>
          <w:szCs w:val="24"/>
        </w:rPr>
        <w:tab/>
        <w:t>12</w:t>
      </w:r>
      <w:r w:rsidRPr="005803F3">
        <w:rPr>
          <w:rFonts w:asciiTheme="majorBidi" w:hAnsiTheme="majorBidi" w:cstheme="majorBidi"/>
          <w:sz w:val="24"/>
          <w:szCs w:val="24"/>
        </w:rPr>
        <w:tab/>
        <w:t>0.433333</w:t>
      </w:r>
      <w:r w:rsidRPr="005803F3">
        <w:rPr>
          <w:rFonts w:asciiTheme="majorBidi" w:hAnsiTheme="majorBidi" w:cstheme="majorBidi"/>
          <w:sz w:val="24"/>
          <w:szCs w:val="24"/>
        </w:rPr>
        <w:tab/>
        <w:t>A</w:t>
      </w:r>
      <w:r w:rsidRPr="005803F3">
        <w:rPr>
          <w:rFonts w:asciiTheme="majorBidi" w:hAnsiTheme="majorBidi" w:cstheme="majorBidi"/>
          <w:sz w:val="24"/>
          <w:szCs w:val="24"/>
        </w:rPr>
        <w:tab/>
        <w:t>B</w:t>
      </w:r>
    </w:p>
    <w:p w14:paraId="4337BAB8"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V1</w:t>
      </w:r>
      <w:r w:rsidRPr="005803F3">
        <w:rPr>
          <w:rFonts w:asciiTheme="majorBidi" w:hAnsiTheme="majorBidi" w:cstheme="majorBidi"/>
          <w:sz w:val="24"/>
          <w:szCs w:val="24"/>
        </w:rPr>
        <w:tab/>
        <w:t>12</w:t>
      </w:r>
      <w:r w:rsidRPr="005803F3">
        <w:rPr>
          <w:rFonts w:asciiTheme="majorBidi" w:hAnsiTheme="majorBidi" w:cstheme="majorBidi"/>
          <w:sz w:val="24"/>
          <w:szCs w:val="24"/>
        </w:rPr>
        <w:tab/>
        <w:t>0.377083</w:t>
      </w:r>
      <w:r w:rsidRPr="005803F3">
        <w:rPr>
          <w:rFonts w:asciiTheme="majorBidi" w:hAnsiTheme="majorBidi" w:cstheme="majorBidi"/>
          <w:sz w:val="24"/>
          <w:szCs w:val="24"/>
        </w:rPr>
        <w:tab/>
        <w:t> </w:t>
      </w:r>
      <w:r w:rsidRPr="005803F3">
        <w:rPr>
          <w:rFonts w:asciiTheme="majorBidi" w:hAnsiTheme="majorBidi" w:cstheme="majorBidi"/>
          <w:sz w:val="24"/>
          <w:szCs w:val="24"/>
        </w:rPr>
        <w:tab/>
        <w:t>B</w:t>
      </w:r>
    </w:p>
    <w:p w14:paraId="4C02FAF0"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Means that do not share a letter are significantly different.</w:t>
      </w:r>
    </w:p>
    <w:p w14:paraId="296197B7"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Tukey Simultaneous 95% Cis</w:t>
      </w:r>
    </w:p>
    <w:p w14:paraId="200608BF"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Graphic display along with confidence intervals</w:t>
      </w:r>
    </w:p>
    <w:p w14:paraId="228A42E2"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noProof/>
          <w:sz w:val="24"/>
          <w:szCs w:val="24"/>
        </w:rPr>
        <w:lastRenderedPageBreak/>
        <w:drawing>
          <wp:inline distT="0" distB="0" distL="0" distR="0" wp14:anchorId="2FA77183" wp14:editId="45BA6D74">
            <wp:extent cx="5634292" cy="3366872"/>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634292" cy="3366872"/>
                    </a:xfrm>
                    <a:prstGeom prst="rect">
                      <a:avLst/>
                    </a:prstGeom>
                  </pic:spPr>
                </pic:pic>
              </a:graphicData>
            </a:graphic>
          </wp:inline>
        </w:drawing>
      </w:r>
    </w:p>
    <w:p w14:paraId="2D34941F"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Trichome density in different cultivars</w:t>
      </w:r>
    </w:p>
    <w:p w14:paraId="55232FB1"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noProof/>
          <w:sz w:val="24"/>
          <w:szCs w:val="24"/>
        </w:rPr>
        <w:drawing>
          <wp:inline distT="0" distB="0" distL="0" distR="0" wp14:anchorId="5A93E57C" wp14:editId="76D7BE38">
            <wp:extent cx="5147304" cy="3436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147304" cy="3436006"/>
                    </a:xfrm>
                    <a:prstGeom prst="rect">
                      <a:avLst/>
                    </a:prstGeom>
                  </pic:spPr>
                </pic:pic>
              </a:graphicData>
            </a:graphic>
          </wp:inline>
        </w:drawing>
      </w:r>
    </w:p>
    <w:p w14:paraId="41E98F9D" w14:textId="77777777" w:rsidR="005F7B7F" w:rsidRDefault="005F7B7F" w:rsidP="003E2115">
      <w:pPr>
        <w:rPr>
          <w:rFonts w:asciiTheme="majorBidi" w:hAnsiTheme="majorBidi" w:cstheme="majorBidi"/>
          <w:sz w:val="24"/>
          <w:szCs w:val="24"/>
        </w:rPr>
      </w:pPr>
    </w:p>
    <w:p w14:paraId="38374C9B" w14:textId="77777777" w:rsidR="005F7B7F" w:rsidRDefault="005F7B7F" w:rsidP="003E2115">
      <w:pPr>
        <w:rPr>
          <w:rFonts w:asciiTheme="majorBidi" w:hAnsiTheme="majorBidi" w:cstheme="majorBidi"/>
          <w:sz w:val="24"/>
          <w:szCs w:val="24"/>
        </w:rPr>
      </w:pPr>
    </w:p>
    <w:p w14:paraId="3C82B698" w14:textId="77777777" w:rsidR="005F7B7F" w:rsidRDefault="005F7B7F" w:rsidP="003E2115">
      <w:pPr>
        <w:rPr>
          <w:rFonts w:asciiTheme="majorBidi" w:hAnsiTheme="majorBidi" w:cstheme="majorBidi"/>
          <w:sz w:val="24"/>
          <w:szCs w:val="24"/>
        </w:rPr>
      </w:pPr>
    </w:p>
    <w:p w14:paraId="7DA3A85A"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lastRenderedPageBreak/>
        <w:t>Protein content in seed samples in different cultivars</w:t>
      </w:r>
    </w:p>
    <w:p w14:paraId="0A7E7B4F"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noProof/>
          <w:sz w:val="24"/>
          <w:szCs w:val="24"/>
        </w:rPr>
        <w:drawing>
          <wp:inline distT="0" distB="0" distL="0" distR="0" wp14:anchorId="0A5DE77D" wp14:editId="4F864CD9">
            <wp:extent cx="4850817" cy="3238090"/>
            <wp:effectExtent l="0" t="0" r="6985"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4850817" cy="3238090"/>
                    </a:xfrm>
                    <a:prstGeom prst="rect">
                      <a:avLst/>
                    </a:prstGeom>
                  </pic:spPr>
                </pic:pic>
              </a:graphicData>
            </a:graphic>
          </wp:inline>
        </w:drawing>
      </w:r>
    </w:p>
    <w:p w14:paraId="314D4DDB"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Oil content in different seed samples in different cultivars</w:t>
      </w:r>
    </w:p>
    <w:p w14:paraId="7DB0A152"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noProof/>
          <w:sz w:val="24"/>
          <w:szCs w:val="24"/>
        </w:rPr>
        <w:drawing>
          <wp:inline distT="0" distB="0" distL="0" distR="0" wp14:anchorId="2FF4B0A1" wp14:editId="5928E202">
            <wp:extent cx="4605251" cy="2895380"/>
            <wp:effectExtent l="0" t="0" r="508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605251" cy="2895380"/>
                    </a:xfrm>
                    <a:prstGeom prst="rect">
                      <a:avLst/>
                    </a:prstGeom>
                  </pic:spPr>
                </pic:pic>
              </a:graphicData>
            </a:graphic>
          </wp:inline>
        </w:drawing>
      </w:r>
    </w:p>
    <w:p w14:paraId="7C29D407"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Fiber content in different cultivars and seed samples</w:t>
      </w:r>
    </w:p>
    <w:p w14:paraId="6BB7F984"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noProof/>
          <w:sz w:val="24"/>
          <w:szCs w:val="24"/>
        </w:rPr>
        <w:lastRenderedPageBreak/>
        <w:drawing>
          <wp:inline distT="0" distB="0" distL="0" distR="0" wp14:anchorId="6A50DB9A" wp14:editId="3B058DDE">
            <wp:extent cx="5353396" cy="3229540"/>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353396" cy="3229540"/>
                    </a:xfrm>
                    <a:prstGeom prst="rect">
                      <a:avLst/>
                    </a:prstGeom>
                  </pic:spPr>
                </pic:pic>
              </a:graphicData>
            </a:graphic>
          </wp:inline>
        </w:drawing>
      </w:r>
    </w:p>
    <w:p w14:paraId="0BEC293A"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sz w:val="24"/>
          <w:szCs w:val="24"/>
        </w:rPr>
        <w:t xml:space="preserve">Carbohydrate content in different cultivars </w:t>
      </w:r>
    </w:p>
    <w:p w14:paraId="7DF65BAD" w14:textId="77777777" w:rsidR="003E2115" w:rsidRPr="005803F3" w:rsidRDefault="003E2115" w:rsidP="003E2115">
      <w:pPr>
        <w:rPr>
          <w:rFonts w:asciiTheme="majorBidi" w:hAnsiTheme="majorBidi" w:cstheme="majorBidi"/>
          <w:sz w:val="24"/>
          <w:szCs w:val="24"/>
        </w:rPr>
      </w:pPr>
      <w:r w:rsidRPr="005803F3">
        <w:rPr>
          <w:rFonts w:asciiTheme="majorBidi" w:hAnsiTheme="majorBidi" w:cstheme="majorBidi"/>
          <w:noProof/>
          <w:sz w:val="24"/>
          <w:szCs w:val="24"/>
        </w:rPr>
        <w:drawing>
          <wp:inline distT="0" distB="0" distL="0" distR="0" wp14:anchorId="14C1AF83" wp14:editId="6576EDAF">
            <wp:extent cx="5104013" cy="3067236"/>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5104013" cy="3067236"/>
                    </a:xfrm>
                    <a:prstGeom prst="rect">
                      <a:avLst/>
                    </a:prstGeom>
                  </pic:spPr>
                </pic:pic>
              </a:graphicData>
            </a:graphic>
          </wp:inline>
        </w:drawing>
      </w:r>
    </w:p>
    <w:p w14:paraId="6F27F23B" w14:textId="77777777" w:rsidR="005F7B7F" w:rsidRDefault="005F7B7F" w:rsidP="003E2115">
      <w:pPr>
        <w:rPr>
          <w:rFonts w:asciiTheme="majorBidi" w:hAnsiTheme="majorBidi" w:cstheme="majorBidi"/>
          <w:sz w:val="24"/>
          <w:szCs w:val="24"/>
        </w:rPr>
      </w:pPr>
    </w:p>
    <w:p w14:paraId="6A84C155" w14:textId="77777777" w:rsidR="005F7B7F" w:rsidRDefault="005F7B7F" w:rsidP="003E2115">
      <w:pPr>
        <w:rPr>
          <w:rFonts w:asciiTheme="majorBidi" w:hAnsiTheme="majorBidi" w:cstheme="majorBidi"/>
          <w:sz w:val="24"/>
          <w:szCs w:val="24"/>
        </w:rPr>
      </w:pPr>
    </w:p>
    <w:p w14:paraId="01F9DC7C" w14:textId="77777777" w:rsidR="005F7B7F" w:rsidRDefault="005F7B7F" w:rsidP="003E2115">
      <w:pPr>
        <w:rPr>
          <w:rFonts w:asciiTheme="majorBidi" w:hAnsiTheme="majorBidi" w:cstheme="majorBidi"/>
          <w:sz w:val="24"/>
          <w:szCs w:val="24"/>
        </w:rPr>
      </w:pPr>
    </w:p>
    <w:p w14:paraId="698C2529" w14:textId="77777777" w:rsidR="005F7B7F" w:rsidRDefault="005F7B7F" w:rsidP="003E2115">
      <w:pPr>
        <w:rPr>
          <w:rFonts w:asciiTheme="majorBidi" w:hAnsiTheme="majorBidi" w:cstheme="majorBidi"/>
          <w:sz w:val="24"/>
          <w:szCs w:val="24"/>
        </w:rPr>
      </w:pPr>
    </w:p>
    <w:p w14:paraId="407A84DE" w14:textId="77777777" w:rsidR="005F7B7F" w:rsidRDefault="005F7B7F" w:rsidP="003E2115">
      <w:pPr>
        <w:rPr>
          <w:rFonts w:asciiTheme="majorBidi" w:hAnsiTheme="majorBidi" w:cstheme="majorBidi"/>
          <w:sz w:val="24"/>
          <w:szCs w:val="24"/>
        </w:rPr>
      </w:pPr>
    </w:p>
    <w:p w14:paraId="37480381" w14:textId="77777777" w:rsidR="00D5402B" w:rsidRPr="005803F3" w:rsidRDefault="00D5402B" w:rsidP="003E2115">
      <w:pPr>
        <w:rPr>
          <w:rFonts w:asciiTheme="majorBidi" w:hAnsiTheme="majorBidi" w:cstheme="majorBidi"/>
          <w:sz w:val="24"/>
          <w:szCs w:val="24"/>
        </w:rPr>
      </w:pPr>
      <w:r w:rsidRPr="005803F3">
        <w:rPr>
          <w:rFonts w:asciiTheme="majorBidi" w:hAnsiTheme="majorBidi" w:cstheme="majorBidi"/>
          <w:sz w:val="24"/>
          <w:szCs w:val="24"/>
        </w:rPr>
        <w:lastRenderedPageBreak/>
        <w:t xml:space="preserve">Yield in different cultivars </w:t>
      </w:r>
    </w:p>
    <w:p w14:paraId="60BB30F2" w14:textId="77777777" w:rsidR="00D5402B" w:rsidRPr="005803F3" w:rsidRDefault="00D5402B" w:rsidP="00D5402B">
      <w:pPr>
        <w:rPr>
          <w:rFonts w:asciiTheme="majorBidi" w:hAnsiTheme="majorBidi" w:cstheme="majorBidi"/>
          <w:sz w:val="24"/>
          <w:szCs w:val="24"/>
        </w:rPr>
      </w:pPr>
      <w:r w:rsidRPr="005803F3">
        <w:rPr>
          <w:rFonts w:asciiTheme="majorBidi" w:hAnsiTheme="majorBidi" w:cstheme="majorBidi"/>
          <w:noProof/>
          <w:sz w:val="24"/>
          <w:szCs w:val="24"/>
        </w:rPr>
        <w:drawing>
          <wp:inline distT="0" distB="0" distL="0" distR="0" wp14:anchorId="63724013" wp14:editId="31111788">
            <wp:extent cx="4971011" cy="3318324"/>
            <wp:effectExtent l="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971011" cy="3318324"/>
                    </a:xfrm>
                    <a:prstGeom prst="rect">
                      <a:avLst/>
                    </a:prstGeom>
                  </pic:spPr>
                </pic:pic>
              </a:graphicData>
            </a:graphic>
          </wp:inline>
        </w:drawing>
      </w:r>
    </w:p>
    <w:p w14:paraId="08519FE4" w14:textId="77777777" w:rsidR="00D5402B" w:rsidRPr="005803F3" w:rsidRDefault="00D5402B" w:rsidP="00D5402B">
      <w:pPr>
        <w:rPr>
          <w:rFonts w:asciiTheme="majorBidi" w:hAnsiTheme="majorBidi" w:cstheme="majorBidi"/>
          <w:sz w:val="24"/>
          <w:szCs w:val="24"/>
        </w:rPr>
      </w:pPr>
      <w:r w:rsidRPr="005803F3">
        <w:rPr>
          <w:rFonts w:asciiTheme="majorBidi" w:hAnsiTheme="majorBidi" w:cstheme="majorBidi"/>
          <w:sz w:val="24"/>
          <w:szCs w:val="24"/>
        </w:rPr>
        <w:t xml:space="preserve">Correlation different parameters and </w:t>
      </w:r>
      <w:r w:rsidRPr="00561D4A">
        <w:rPr>
          <w:rFonts w:asciiTheme="majorBidi" w:hAnsiTheme="majorBidi" w:cstheme="majorBidi"/>
          <w:i/>
          <w:iCs/>
          <w:sz w:val="24"/>
          <w:szCs w:val="24"/>
        </w:rPr>
        <w:t>N. variabilis</w:t>
      </w:r>
    </w:p>
    <w:tbl>
      <w:tblPr>
        <w:tblStyle w:val="TableGrid"/>
        <w:tblW w:w="0" w:type="auto"/>
        <w:tblLook w:val="04A0" w:firstRow="1" w:lastRow="0" w:firstColumn="1" w:lastColumn="0" w:noHBand="0" w:noVBand="1"/>
      </w:tblPr>
      <w:tblGrid>
        <w:gridCol w:w="1565"/>
        <w:gridCol w:w="1508"/>
        <w:gridCol w:w="1316"/>
        <w:gridCol w:w="1669"/>
        <w:gridCol w:w="1164"/>
        <w:gridCol w:w="972"/>
        <w:gridCol w:w="1156"/>
      </w:tblGrid>
      <w:tr w:rsidR="00B4000C" w:rsidRPr="005803F3" w14:paraId="71B0D4A0" w14:textId="77777777" w:rsidTr="00B4000C">
        <w:tc>
          <w:tcPr>
            <w:tcW w:w="1565" w:type="dxa"/>
          </w:tcPr>
          <w:p w14:paraId="3E6F977D" w14:textId="77777777" w:rsidR="00B4000C" w:rsidRPr="005803F3" w:rsidRDefault="00B4000C" w:rsidP="00D5402B">
            <w:pPr>
              <w:rPr>
                <w:rFonts w:asciiTheme="majorBidi" w:hAnsiTheme="majorBidi" w:cstheme="majorBidi"/>
                <w:sz w:val="24"/>
                <w:szCs w:val="24"/>
              </w:rPr>
            </w:pPr>
          </w:p>
        </w:tc>
        <w:tc>
          <w:tcPr>
            <w:tcW w:w="1508" w:type="dxa"/>
          </w:tcPr>
          <w:p w14:paraId="5A136FF3"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Trichomes</w:t>
            </w:r>
          </w:p>
        </w:tc>
        <w:tc>
          <w:tcPr>
            <w:tcW w:w="1316" w:type="dxa"/>
          </w:tcPr>
          <w:p w14:paraId="36BA9971"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Protein</w:t>
            </w:r>
          </w:p>
        </w:tc>
        <w:tc>
          <w:tcPr>
            <w:tcW w:w="1669" w:type="dxa"/>
          </w:tcPr>
          <w:p w14:paraId="2F9D4790"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Carbohydrate</w:t>
            </w:r>
          </w:p>
        </w:tc>
        <w:tc>
          <w:tcPr>
            <w:tcW w:w="1164" w:type="dxa"/>
          </w:tcPr>
          <w:p w14:paraId="3FCF2C0A" w14:textId="4DC83CD9"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Oil</w:t>
            </w:r>
          </w:p>
        </w:tc>
        <w:tc>
          <w:tcPr>
            <w:tcW w:w="972" w:type="dxa"/>
          </w:tcPr>
          <w:p w14:paraId="1680DB31" w14:textId="01B39288" w:rsidR="00B4000C" w:rsidRDefault="00B4000C" w:rsidP="00D5402B">
            <w:pPr>
              <w:rPr>
                <w:rFonts w:asciiTheme="majorBidi" w:hAnsiTheme="majorBidi" w:cstheme="majorBidi"/>
                <w:sz w:val="24"/>
                <w:szCs w:val="24"/>
              </w:rPr>
            </w:pPr>
            <w:r>
              <w:rPr>
                <w:rFonts w:asciiTheme="majorBidi" w:hAnsiTheme="majorBidi" w:cstheme="majorBidi"/>
                <w:sz w:val="24"/>
                <w:szCs w:val="24"/>
              </w:rPr>
              <w:t>Fiber</w:t>
            </w:r>
          </w:p>
        </w:tc>
        <w:tc>
          <w:tcPr>
            <w:tcW w:w="1156" w:type="dxa"/>
          </w:tcPr>
          <w:p w14:paraId="09D9557A" w14:textId="5F4288A4" w:rsidR="00B4000C" w:rsidRDefault="00B4000C" w:rsidP="00D5402B">
            <w:pPr>
              <w:rPr>
                <w:rFonts w:asciiTheme="majorBidi" w:hAnsiTheme="majorBidi" w:cstheme="majorBidi"/>
                <w:sz w:val="24"/>
                <w:szCs w:val="24"/>
              </w:rPr>
            </w:pPr>
            <w:r>
              <w:rPr>
                <w:rFonts w:asciiTheme="majorBidi" w:hAnsiTheme="majorBidi" w:cstheme="majorBidi"/>
                <w:sz w:val="24"/>
                <w:szCs w:val="24"/>
              </w:rPr>
              <w:t>Yield</w:t>
            </w:r>
          </w:p>
        </w:tc>
      </w:tr>
      <w:tr w:rsidR="00B4000C" w:rsidRPr="005803F3" w14:paraId="264EE06E" w14:textId="77777777" w:rsidTr="00B4000C">
        <w:tc>
          <w:tcPr>
            <w:tcW w:w="1565" w:type="dxa"/>
          </w:tcPr>
          <w:p w14:paraId="27D9FDE1" w14:textId="53ECD365" w:rsidR="00B4000C" w:rsidRPr="00B4000C" w:rsidRDefault="00B4000C" w:rsidP="00D5402B">
            <w:pPr>
              <w:rPr>
                <w:rFonts w:asciiTheme="majorBidi" w:hAnsiTheme="majorBidi" w:cstheme="majorBidi"/>
                <w:i/>
                <w:iCs/>
                <w:sz w:val="24"/>
                <w:szCs w:val="24"/>
              </w:rPr>
            </w:pPr>
            <w:r w:rsidRPr="00B4000C">
              <w:rPr>
                <w:rFonts w:asciiTheme="majorBidi" w:hAnsiTheme="majorBidi" w:cstheme="majorBidi"/>
                <w:i/>
                <w:iCs/>
                <w:sz w:val="24"/>
                <w:szCs w:val="24"/>
              </w:rPr>
              <w:t>N. variabilis</w:t>
            </w:r>
          </w:p>
        </w:tc>
        <w:tc>
          <w:tcPr>
            <w:tcW w:w="1508" w:type="dxa"/>
          </w:tcPr>
          <w:p w14:paraId="70ED6F09"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0.025</w:t>
            </w:r>
          </w:p>
        </w:tc>
        <w:tc>
          <w:tcPr>
            <w:tcW w:w="1316" w:type="dxa"/>
          </w:tcPr>
          <w:p w14:paraId="5FC9A55A"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0.095</w:t>
            </w:r>
          </w:p>
        </w:tc>
        <w:tc>
          <w:tcPr>
            <w:tcW w:w="1669" w:type="dxa"/>
          </w:tcPr>
          <w:p w14:paraId="55D95BEA"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-0.078</w:t>
            </w:r>
          </w:p>
        </w:tc>
        <w:tc>
          <w:tcPr>
            <w:tcW w:w="1164" w:type="dxa"/>
          </w:tcPr>
          <w:p w14:paraId="0EA80145"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0.032</w:t>
            </w:r>
          </w:p>
        </w:tc>
        <w:tc>
          <w:tcPr>
            <w:tcW w:w="972" w:type="dxa"/>
          </w:tcPr>
          <w:p w14:paraId="1B8EF678" w14:textId="3BAA9233" w:rsidR="00B4000C" w:rsidRDefault="00B4000C" w:rsidP="00D5402B">
            <w:pPr>
              <w:rPr>
                <w:rFonts w:asciiTheme="majorBidi" w:hAnsiTheme="majorBidi" w:cstheme="majorBidi"/>
                <w:sz w:val="24"/>
                <w:szCs w:val="24"/>
              </w:rPr>
            </w:pPr>
            <w:r>
              <w:rPr>
                <w:rFonts w:asciiTheme="majorBidi" w:hAnsiTheme="majorBidi" w:cstheme="majorBidi"/>
                <w:sz w:val="24"/>
                <w:szCs w:val="24"/>
              </w:rPr>
              <w:t>-0.019</w:t>
            </w:r>
          </w:p>
        </w:tc>
        <w:tc>
          <w:tcPr>
            <w:tcW w:w="1156" w:type="dxa"/>
          </w:tcPr>
          <w:p w14:paraId="5E455EB3" w14:textId="68659195" w:rsidR="00B4000C" w:rsidRDefault="00B4000C" w:rsidP="00D5402B">
            <w:pPr>
              <w:rPr>
                <w:rFonts w:asciiTheme="majorBidi" w:hAnsiTheme="majorBidi" w:cstheme="majorBidi"/>
                <w:sz w:val="24"/>
                <w:szCs w:val="24"/>
              </w:rPr>
            </w:pPr>
            <w:r>
              <w:rPr>
                <w:rFonts w:asciiTheme="majorBidi" w:hAnsiTheme="majorBidi" w:cstheme="majorBidi"/>
                <w:sz w:val="24"/>
                <w:szCs w:val="24"/>
              </w:rPr>
              <w:t>-0.021</w:t>
            </w:r>
          </w:p>
        </w:tc>
      </w:tr>
      <w:tr w:rsidR="00B4000C" w:rsidRPr="005803F3" w14:paraId="608F3EB2" w14:textId="77777777" w:rsidTr="00B4000C">
        <w:tc>
          <w:tcPr>
            <w:tcW w:w="1565" w:type="dxa"/>
          </w:tcPr>
          <w:p w14:paraId="3B04A8EA" w14:textId="77777777" w:rsidR="00B4000C" w:rsidRDefault="00B4000C" w:rsidP="00D5402B">
            <w:pPr>
              <w:rPr>
                <w:rFonts w:asciiTheme="majorBidi" w:hAnsiTheme="majorBidi" w:cstheme="majorBidi"/>
                <w:sz w:val="24"/>
                <w:szCs w:val="24"/>
              </w:rPr>
            </w:pPr>
            <w:r>
              <w:rPr>
                <w:rFonts w:asciiTheme="majorBidi" w:hAnsiTheme="majorBidi" w:cstheme="majorBidi"/>
                <w:sz w:val="24"/>
                <w:szCs w:val="24"/>
              </w:rPr>
              <w:t>P-value</w:t>
            </w:r>
          </w:p>
        </w:tc>
        <w:tc>
          <w:tcPr>
            <w:tcW w:w="1508" w:type="dxa"/>
          </w:tcPr>
          <w:p w14:paraId="3CD0E164" w14:textId="77777777" w:rsidR="00B4000C" w:rsidRDefault="00B4000C" w:rsidP="00D5402B">
            <w:pPr>
              <w:rPr>
                <w:rFonts w:asciiTheme="majorBidi" w:hAnsiTheme="majorBidi" w:cstheme="majorBidi"/>
                <w:sz w:val="24"/>
                <w:szCs w:val="24"/>
              </w:rPr>
            </w:pPr>
            <w:r>
              <w:rPr>
                <w:rFonts w:asciiTheme="majorBidi" w:hAnsiTheme="majorBidi" w:cstheme="majorBidi"/>
                <w:sz w:val="24"/>
                <w:szCs w:val="24"/>
              </w:rPr>
              <w:t>0.880</w:t>
            </w:r>
          </w:p>
        </w:tc>
        <w:tc>
          <w:tcPr>
            <w:tcW w:w="1316" w:type="dxa"/>
          </w:tcPr>
          <w:p w14:paraId="34637EA3" w14:textId="77777777" w:rsidR="00B4000C" w:rsidRDefault="00B4000C" w:rsidP="00D5402B">
            <w:pPr>
              <w:rPr>
                <w:rFonts w:asciiTheme="majorBidi" w:hAnsiTheme="majorBidi" w:cstheme="majorBidi"/>
                <w:sz w:val="24"/>
                <w:szCs w:val="24"/>
              </w:rPr>
            </w:pPr>
            <w:r>
              <w:rPr>
                <w:rFonts w:asciiTheme="majorBidi" w:hAnsiTheme="majorBidi" w:cstheme="majorBidi"/>
                <w:sz w:val="24"/>
                <w:szCs w:val="24"/>
              </w:rPr>
              <w:t>0.562</w:t>
            </w:r>
          </w:p>
        </w:tc>
        <w:tc>
          <w:tcPr>
            <w:tcW w:w="1669" w:type="dxa"/>
          </w:tcPr>
          <w:p w14:paraId="67FE0DBA"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0.631</w:t>
            </w:r>
          </w:p>
        </w:tc>
        <w:tc>
          <w:tcPr>
            <w:tcW w:w="1164" w:type="dxa"/>
          </w:tcPr>
          <w:p w14:paraId="18618299" w14:textId="77777777" w:rsidR="00B4000C" w:rsidRPr="005803F3" w:rsidRDefault="00B4000C" w:rsidP="00D5402B">
            <w:pPr>
              <w:rPr>
                <w:rFonts w:asciiTheme="majorBidi" w:hAnsiTheme="majorBidi" w:cstheme="majorBidi"/>
                <w:sz w:val="24"/>
                <w:szCs w:val="24"/>
              </w:rPr>
            </w:pPr>
            <w:r>
              <w:rPr>
                <w:rFonts w:asciiTheme="majorBidi" w:hAnsiTheme="majorBidi" w:cstheme="majorBidi"/>
                <w:sz w:val="24"/>
                <w:szCs w:val="24"/>
              </w:rPr>
              <w:t>0.844</w:t>
            </w:r>
          </w:p>
        </w:tc>
        <w:tc>
          <w:tcPr>
            <w:tcW w:w="972" w:type="dxa"/>
          </w:tcPr>
          <w:p w14:paraId="3EA15F77" w14:textId="132A2C29" w:rsidR="00B4000C" w:rsidRDefault="00B4000C" w:rsidP="00D5402B">
            <w:pPr>
              <w:rPr>
                <w:rFonts w:asciiTheme="majorBidi" w:hAnsiTheme="majorBidi" w:cstheme="majorBidi"/>
                <w:sz w:val="24"/>
                <w:szCs w:val="24"/>
              </w:rPr>
            </w:pPr>
            <w:r>
              <w:rPr>
                <w:rFonts w:asciiTheme="majorBidi" w:hAnsiTheme="majorBidi" w:cstheme="majorBidi"/>
                <w:sz w:val="24"/>
                <w:szCs w:val="24"/>
              </w:rPr>
              <w:t>0.905</w:t>
            </w:r>
          </w:p>
        </w:tc>
        <w:tc>
          <w:tcPr>
            <w:tcW w:w="1156" w:type="dxa"/>
          </w:tcPr>
          <w:p w14:paraId="6FDBDBE1" w14:textId="56921E4D" w:rsidR="00B4000C" w:rsidRDefault="00B4000C" w:rsidP="00D5402B">
            <w:pPr>
              <w:rPr>
                <w:rFonts w:asciiTheme="majorBidi" w:hAnsiTheme="majorBidi" w:cstheme="majorBidi"/>
                <w:sz w:val="24"/>
                <w:szCs w:val="24"/>
              </w:rPr>
            </w:pPr>
            <w:r>
              <w:rPr>
                <w:rFonts w:asciiTheme="majorBidi" w:hAnsiTheme="majorBidi" w:cstheme="majorBidi"/>
                <w:sz w:val="24"/>
                <w:szCs w:val="24"/>
              </w:rPr>
              <w:t>0.897</w:t>
            </w:r>
          </w:p>
        </w:tc>
      </w:tr>
    </w:tbl>
    <w:p w14:paraId="3805DA7F" w14:textId="77777777" w:rsidR="005C51DA" w:rsidRDefault="005C51DA" w:rsidP="009A227B">
      <w:pPr>
        <w:rPr>
          <w:rFonts w:asciiTheme="majorBidi" w:hAnsiTheme="majorBidi" w:cstheme="majorBidi"/>
          <w:b/>
          <w:bCs/>
          <w:sz w:val="24"/>
          <w:szCs w:val="24"/>
        </w:rPr>
      </w:pPr>
    </w:p>
    <w:p w14:paraId="61D3B1C0" w14:textId="73A2E88B" w:rsidR="005C0675" w:rsidRDefault="00CE42B0" w:rsidP="009A227B">
      <w:pPr>
        <w:rPr>
          <w:rFonts w:asciiTheme="majorBidi" w:hAnsiTheme="majorBidi" w:cstheme="majorBidi"/>
          <w:sz w:val="24"/>
          <w:szCs w:val="24"/>
        </w:rPr>
      </w:pPr>
      <w:r w:rsidRPr="00CE42B0">
        <w:rPr>
          <w:rFonts w:asciiTheme="majorBidi" w:hAnsiTheme="majorBidi" w:cstheme="majorBidi"/>
          <w:b/>
          <w:bCs/>
          <w:sz w:val="24"/>
          <w:szCs w:val="24"/>
        </w:rPr>
        <w:t>Lab experiment results:</w:t>
      </w:r>
      <w:r>
        <w:rPr>
          <w:rFonts w:asciiTheme="majorBidi" w:hAnsiTheme="majorBidi" w:cstheme="majorBidi"/>
          <w:sz w:val="24"/>
          <w:szCs w:val="24"/>
        </w:rPr>
        <w:t xml:space="preserve"> </w:t>
      </w:r>
      <w:r w:rsidR="00D5402B" w:rsidRPr="005803F3">
        <w:rPr>
          <w:rFonts w:asciiTheme="majorBidi" w:hAnsiTheme="majorBidi" w:cstheme="majorBidi"/>
          <w:sz w:val="24"/>
          <w:szCs w:val="24"/>
        </w:rPr>
        <w:t>Plant physiological parameters and the virus role:</w:t>
      </w:r>
      <w:r w:rsidR="0044101F">
        <w:rPr>
          <w:rFonts w:asciiTheme="majorBidi" w:hAnsiTheme="majorBidi" w:cstheme="majorBidi"/>
          <w:sz w:val="24"/>
          <w:szCs w:val="24"/>
        </w:rPr>
        <w:t xml:space="preserve"> </w:t>
      </w:r>
      <w:r w:rsidR="005C0675">
        <w:rPr>
          <w:rFonts w:asciiTheme="majorBidi" w:hAnsiTheme="majorBidi" w:cstheme="majorBidi"/>
          <w:sz w:val="24"/>
          <w:szCs w:val="24"/>
        </w:rPr>
        <w:t xml:space="preserve">For lab experiment, 5 plants of each cultivar viz., V1, V8 and V6 were grown in growth chamber conditions in cages. </w:t>
      </w:r>
      <w:r w:rsidR="00B4000C">
        <w:rPr>
          <w:rFonts w:asciiTheme="majorBidi" w:hAnsiTheme="majorBidi" w:cstheme="majorBidi"/>
          <w:sz w:val="24"/>
          <w:szCs w:val="24"/>
        </w:rPr>
        <w:t xml:space="preserve">There were 15 plants per cage. </w:t>
      </w:r>
      <w:r w:rsidR="005C0675">
        <w:rPr>
          <w:rFonts w:asciiTheme="majorBidi" w:hAnsiTheme="majorBidi" w:cstheme="majorBidi"/>
          <w:sz w:val="24"/>
          <w:szCs w:val="24"/>
        </w:rPr>
        <w:t>There were total 5 cages, control, Inoculated, Moc</w:t>
      </w:r>
      <w:r w:rsidR="009A227B">
        <w:rPr>
          <w:rFonts w:asciiTheme="majorBidi" w:hAnsiTheme="majorBidi" w:cstheme="majorBidi"/>
          <w:sz w:val="24"/>
          <w:szCs w:val="24"/>
        </w:rPr>
        <w:t>k and Infected thrips + Virus. We</w:t>
      </w:r>
      <w:r w:rsidR="005C0675">
        <w:rPr>
          <w:rFonts w:asciiTheme="majorBidi" w:hAnsiTheme="majorBidi" w:cstheme="majorBidi"/>
          <w:sz w:val="24"/>
          <w:szCs w:val="24"/>
        </w:rPr>
        <w:t xml:space="preserve"> had one other cage of Healthy thrips without virus but that growth chamber could not function properly and thrips died. So we are presenting the results of 4 cages only. Infected Thrips were in separate growth chamber while other 3 cages control, mock and the inoculated plants were in one growth chamber. After 2 months </w:t>
      </w:r>
      <w:r w:rsidR="009A227B">
        <w:rPr>
          <w:rFonts w:asciiTheme="majorBidi" w:hAnsiTheme="majorBidi" w:cstheme="majorBidi"/>
          <w:sz w:val="24"/>
          <w:szCs w:val="24"/>
        </w:rPr>
        <w:t xml:space="preserve">of sowing, </w:t>
      </w:r>
      <w:r w:rsidR="005C0675">
        <w:rPr>
          <w:rFonts w:asciiTheme="majorBidi" w:hAnsiTheme="majorBidi" w:cstheme="majorBidi"/>
          <w:sz w:val="24"/>
          <w:szCs w:val="24"/>
        </w:rPr>
        <w:t>infection of virus on all plants in the virus plus thrips treatment</w:t>
      </w:r>
      <w:r w:rsidR="009A227B">
        <w:rPr>
          <w:rFonts w:asciiTheme="majorBidi" w:hAnsiTheme="majorBidi" w:cstheme="majorBidi"/>
          <w:sz w:val="24"/>
          <w:szCs w:val="24"/>
        </w:rPr>
        <w:t xml:space="preserve"> was observed</w:t>
      </w:r>
      <w:r w:rsidR="005C0675">
        <w:rPr>
          <w:rFonts w:asciiTheme="majorBidi" w:hAnsiTheme="majorBidi" w:cstheme="majorBidi"/>
          <w:sz w:val="24"/>
          <w:szCs w:val="24"/>
        </w:rPr>
        <w:t xml:space="preserve"> which meant that none of the variety was immune. In the field experiment, resistant cultivars might be resistant because they were defending themselves against thrips presence due to the plant defensive compound and also thrips had choice but when </w:t>
      </w:r>
      <w:r w:rsidR="009A227B">
        <w:rPr>
          <w:rFonts w:asciiTheme="majorBidi" w:hAnsiTheme="majorBidi" w:cstheme="majorBidi"/>
          <w:sz w:val="24"/>
          <w:szCs w:val="24"/>
        </w:rPr>
        <w:t>we</w:t>
      </w:r>
      <w:r w:rsidR="005C0675">
        <w:rPr>
          <w:rFonts w:asciiTheme="majorBidi" w:hAnsiTheme="majorBidi" w:cstheme="majorBidi"/>
          <w:sz w:val="24"/>
          <w:szCs w:val="24"/>
        </w:rPr>
        <w:t xml:space="preserve"> put all of the plant cultivar in </w:t>
      </w:r>
      <w:r w:rsidR="009A227B">
        <w:rPr>
          <w:rFonts w:asciiTheme="majorBidi" w:hAnsiTheme="majorBidi" w:cstheme="majorBidi"/>
          <w:sz w:val="24"/>
          <w:szCs w:val="24"/>
        </w:rPr>
        <w:t xml:space="preserve">one </w:t>
      </w:r>
      <w:r w:rsidR="005C0675">
        <w:rPr>
          <w:rFonts w:asciiTheme="majorBidi" w:hAnsiTheme="majorBidi" w:cstheme="majorBidi"/>
          <w:sz w:val="24"/>
          <w:szCs w:val="24"/>
        </w:rPr>
        <w:t>cage and released 10 thrips</w:t>
      </w:r>
      <w:r w:rsidR="00B4000C">
        <w:rPr>
          <w:rFonts w:asciiTheme="majorBidi" w:hAnsiTheme="majorBidi" w:cstheme="majorBidi"/>
          <w:sz w:val="24"/>
          <w:szCs w:val="24"/>
        </w:rPr>
        <w:t xml:space="preserve"> per each plant with virus</w:t>
      </w:r>
      <w:r w:rsidR="005C0675">
        <w:rPr>
          <w:rFonts w:asciiTheme="majorBidi" w:hAnsiTheme="majorBidi" w:cstheme="majorBidi"/>
          <w:sz w:val="24"/>
          <w:szCs w:val="24"/>
        </w:rPr>
        <w:t xml:space="preserve"> to eat on them the all got virus so I </w:t>
      </w:r>
      <w:r w:rsidR="00B4000C">
        <w:rPr>
          <w:rFonts w:asciiTheme="majorBidi" w:hAnsiTheme="majorBidi" w:cstheme="majorBidi"/>
          <w:sz w:val="24"/>
          <w:szCs w:val="24"/>
        </w:rPr>
        <w:t>thought may</w:t>
      </w:r>
      <w:r w:rsidR="005C0675">
        <w:rPr>
          <w:rFonts w:asciiTheme="majorBidi" w:hAnsiTheme="majorBidi" w:cstheme="majorBidi"/>
          <w:sz w:val="24"/>
          <w:szCs w:val="24"/>
        </w:rPr>
        <w:t xml:space="preserve">be there is no immunity the field experiment resistance results are due to avoiding thrips population build </w:t>
      </w:r>
      <w:r w:rsidR="009A227B">
        <w:rPr>
          <w:rFonts w:asciiTheme="majorBidi" w:hAnsiTheme="majorBidi" w:cstheme="majorBidi"/>
          <w:sz w:val="24"/>
          <w:szCs w:val="24"/>
        </w:rPr>
        <w:t>s</w:t>
      </w:r>
      <w:r w:rsidR="00B4000C">
        <w:rPr>
          <w:rFonts w:asciiTheme="majorBidi" w:hAnsiTheme="majorBidi" w:cstheme="majorBidi"/>
          <w:sz w:val="24"/>
          <w:szCs w:val="24"/>
        </w:rPr>
        <w:t xml:space="preserve">o the final analysis does not include the interaction of cultivars and the treatment response because </w:t>
      </w:r>
      <w:r w:rsidR="009A227B">
        <w:rPr>
          <w:rFonts w:asciiTheme="majorBidi" w:hAnsiTheme="majorBidi" w:cstheme="majorBidi"/>
          <w:sz w:val="24"/>
          <w:szCs w:val="24"/>
        </w:rPr>
        <w:t>we</w:t>
      </w:r>
      <w:r w:rsidR="00B4000C">
        <w:rPr>
          <w:rFonts w:asciiTheme="majorBidi" w:hAnsiTheme="majorBidi" w:cstheme="majorBidi"/>
          <w:sz w:val="24"/>
          <w:szCs w:val="24"/>
        </w:rPr>
        <w:t xml:space="preserve"> pooled all of them together. </w:t>
      </w:r>
      <w:r w:rsidR="009A227B">
        <w:rPr>
          <w:rFonts w:asciiTheme="majorBidi" w:hAnsiTheme="majorBidi" w:cstheme="majorBidi"/>
          <w:sz w:val="24"/>
          <w:szCs w:val="24"/>
        </w:rPr>
        <w:t>T</w:t>
      </w:r>
      <w:r w:rsidR="005C0675">
        <w:rPr>
          <w:rFonts w:asciiTheme="majorBidi" w:hAnsiTheme="majorBidi" w:cstheme="majorBidi"/>
          <w:sz w:val="24"/>
          <w:szCs w:val="24"/>
        </w:rPr>
        <w:t>he plant phy</w:t>
      </w:r>
      <w:r w:rsidR="00B4000C">
        <w:rPr>
          <w:rFonts w:asciiTheme="majorBidi" w:hAnsiTheme="majorBidi" w:cstheme="majorBidi"/>
          <w:sz w:val="24"/>
          <w:szCs w:val="24"/>
        </w:rPr>
        <w:t xml:space="preserve">siological parameters </w:t>
      </w:r>
      <w:r w:rsidR="009A227B">
        <w:rPr>
          <w:rFonts w:asciiTheme="majorBidi" w:hAnsiTheme="majorBidi" w:cstheme="majorBidi"/>
          <w:sz w:val="24"/>
          <w:szCs w:val="24"/>
        </w:rPr>
        <w:t xml:space="preserve">were recorded </w:t>
      </w:r>
      <w:r w:rsidR="00B4000C">
        <w:rPr>
          <w:rFonts w:asciiTheme="majorBidi" w:hAnsiTheme="majorBidi" w:cstheme="majorBidi"/>
          <w:sz w:val="24"/>
          <w:szCs w:val="24"/>
        </w:rPr>
        <w:t>after one-</w:t>
      </w:r>
      <w:r w:rsidR="005C0675">
        <w:rPr>
          <w:rFonts w:asciiTheme="majorBidi" w:hAnsiTheme="majorBidi" w:cstheme="majorBidi"/>
          <w:sz w:val="24"/>
          <w:szCs w:val="24"/>
        </w:rPr>
        <w:t xml:space="preserve">month interval and the maturity parameters viz., the number of seeds per plant and the number of seeds per pod at the maturity time. </w:t>
      </w:r>
      <w:r w:rsidR="00B4000C">
        <w:rPr>
          <w:rFonts w:asciiTheme="majorBidi" w:hAnsiTheme="majorBidi" w:cstheme="majorBidi"/>
          <w:sz w:val="24"/>
          <w:szCs w:val="24"/>
        </w:rPr>
        <w:t>The experiment started on October 28 and completed on May 29</w:t>
      </w:r>
      <w:r w:rsidR="00B4000C" w:rsidRPr="00B4000C">
        <w:rPr>
          <w:rFonts w:asciiTheme="majorBidi" w:hAnsiTheme="majorBidi" w:cstheme="majorBidi"/>
          <w:sz w:val="24"/>
          <w:szCs w:val="24"/>
          <w:vertAlign w:val="superscript"/>
        </w:rPr>
        <w:t>th</w:t>
      </w:r>
      <w:r w:rsidR="00B4000C">
        <w:rPr>
          <w:rFonts w:asciiTheme="majorBidi" w:hAnsiTheme="majorBidi" w:cstheme="majorBidi"/>
          <w:sz w:val="24"/>
          <w:szCs w:val="24"/>
        </w:rPr>
        <w:t xml:space="preserve">. </w:t>
      </w:r>
      <w:r w:rsidR="00B4000C">
        <w:rPr>
          <w:rFonts w:asciiTheme="majorBidi" w:hAnsiTheme="majorBidi" w:cstheme="majorBidi"/>
          <w:sz w:val="24"/>
          <w:szCs w:val="24"/>
        </w:rPr>
        <w:lastRenderedPageBreak/>
        <w:t xml:space="preserve">The plants took somewhat longer to mature. One reason was the plants were grown in the growth chamber conditions which although I tried to be </w:t>
      </w:r>
      <w:r w:rsidR="005C51DA">
        <w:rPr>
          <w:rFonts w:asciiTheme="majorBidi" w:hAnsiTheme="majorBidi" w:cstheme="majorBidi"/>
          <w:sz w:val="24"/>
          <w:szCs w:val="24"/>
        </w:rPr>
        <w:t>comparable</w:t>
      </w:r>
      <w:r w:rsidR="00B4000C">
        <w:rPr>
          <w:rFonts w:asciiTheme="majorBidi" w:hAnsiTheme="majorBidi" w:cstheme="majorBidi"/>
          <w:sz w:val="24"/>
          <w:szCs w:val="24"/>
        </w:rPr>
        <w:t xml:space="preserve"> to field conditions</w:t>
      </w:r>
      <w:r w:rsidR="005C51DA">
        <w:rPr>
          <w:rFonts w:asciiTheme="majorBidi" w:hAnsiTheme="majorBidi" w:cstheme="majorBidi"/>
          <w:sz w:val="24"/>
          <w:szCs w:val="24"/>
        </w:rPr>
        <w:t>,</w:t>
      </w:r>
      <w:r w:rsidR="00B4000C">
        <w:rPr>
          <w:rFonts w:asciiTheme="majorBidi" w:hAnsiTheme="majorBidi" w:cstheme="majorBidi"/>
          <w:sz w:val="24"/>
          <w:szCs w:val="24"/>
        </w:rPr>
        <w:t xml:space="preserve"> but may not be. </w:t>
      </w:r>
    </w:p>
    <w:p w14:paraId="56C977F6" w14:textId="58D6B27C" w:rsidR="00B4000C" w:rsidRDefault="00B4000C" w:rsidP="0044101F">
      <w:pPr>
        <w:rPr>
          <w:rFonts w:asciiTheme="majorBidi" w:hAnsiTheme="majorBidi" w:cstheme="majorBidi"/>
          <w:sz w:val="24"/>
          <w:szCs w:val="24"/>
        </w:rPr>
      </w:pPr>
      <w:r>
        <w:rPr>
          <w:rFonts w:asciiTheme="majorBidi" w:hAnsiTheme="majorBidi" w:cstheme="majorBidi"/>
          <w:sz w:val="24"/>
          <w:szCs w:val="24"/>
        </w:rPr>
        <w:t>I used R version 3.5.3 for statistical analysis. For the field experiment I used Minitab.</w:t>
      </w:r>
    </w:p>
    <w:p w14:paraId="7084D9E4" w14:textId="15D32F8B" w:rsidR="002F1F30" w:rsidRDefault="00CE42B0" w:rsidP="0044101F">
      <w:pPr>
        <w:rPr>
          <w:rFonts w:asciiTheme="majorBidi" w:hAnsiTheme="majorBidi" w:cstheme="majorBidi"/>
          <w:sz w:val="24"/>
          <w:szCs w:val="24"/>
        </w:rPr>
      </w:pPr>
      <w:r>
        <w:rPr>
          <w:rFonts w:asciiTheme="majorBidi" w:hAnsiTheme="majorBidi" w:cstheme="majorBidi"/>
          <w:noProof/>
          <w:color w:val="000000"/>
          <w:sz w:val="24"/>
          <w:szCs w:val="24"/>
        </w:rPr>
        <w:lastRenderedPageBreak/>
        <w:drawing>
          <wp:inline distT="0" distB="0" distL="0" distR="0" wp14:anchorId="75C5EB5C" wp14:editId="44E31A63">
            <wp:extent cx="2441359" cy="365183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134.png"/>
                    <pic:cNvPicPr/>
                  </pic:nvPicPr>
                  <pic:blipFill>
                    <a:blip r:embed="rId12">
                      <a:extLst>
                        <a:ext uri="{28A0092B-C50C-407E-A947-70E740481C1C}">
                          <a14:useLocalDpi xmlns:a14="http://schemas.microsoft.com/office/drawing/2010/main" val="0"/>
                        </a:ext>
                      </a:extLst>
                    </a:blip>
                    <a:stretch>
                      <a:fillRect/>
                    </a:stretch>
                  </pic:blipFill>
                  <pic:spPr>
                    <a:xfrm>
                      <a:off x="0" y="0"/>
                      <a:ext cx="2477956" cy="3706580"/>
                    </a:xfrm>
                    <a:prstGeom prst="rect">
                      <a:avLst/>
                    </a:prstGeom>
                  </pic:spPr>
                </pic:pic>
              </a:graphicData>
            </a:graphic>
          </wp:inline>
        </w:drawing>
      </w:r>
      <w:r>
        <w:rPr>
          <w:noProof/>
        </w:rPr>
        <w:drawing>
          <wp:inline distT="0" distB="0" distL="0" distR="0" wp14:anchorId="4F8E4B4C" wp14:editId="20EB7063">
            <wp:extent cx="2501900" cy="37423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lot82(photomean).png"/>
                    <pic:cNvPicPr/>
                  </pic:nvPicPr>
                  <pic:blipFill>
                    <a:blip r:embed="rId13">
                      <a:extLst>
                        <a:ext uri="{28A0092B-C50C-407E-A947-70E740481C1C}">
                          <a14:useLocalDpi xmlns:a14="http://schemas.microsoft.com/office/drawing/2010/main" val="0"/>
                        </a:ext>
                      </a:extLst>
                    </a:blip>
                    <a:stretch>
                      <a:fillRect/>
                    </a:stretch>
                  </pic:blipFill>
                  <pic:spPr>
                    <a:xfrm>
                      <a:off x="0" y="0"/>
                      <a:ext cx="2571633" cy="3846705"/>
                    </a:xfrm>
                    <a:prstGeom prst="rect">
                      <a:avLst/>
                    </a:prstGeom>
                  </pic:spPr>
                </pic:pic>
              </a:graphicData>
            </a:graphic>
          </wp:inline>
        </w:drawing>
      </w:r>
      <w:r w:rsidR="002F1F30">
        <w:rPr>
          <w:b/>
          <w:bCs/>
          <w:noProof/>
        </w:rPr>
        <w:drawing>
          <wp:inline distT="0" distB="0" distL="0" distR="0" wp14:anchorId="3FE05A7A" wp14:editId="1CFBC134">
            <wp:extent cx="2750820" cy="411473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plot118(Avgseed).png"/>
                    <pic:cNvPicPr/>
                  </pic:nvPicPr>
                  <pic:blipFill>
                    <a:blip r:embed="rId14">
                      <a:extLst>
                        <a:ext uri="{28A0092B-C50C-407E-A947-70E740481C1C}">
                          <a14:useLocalDpi xmlns:a14="http://schemas.microsoft.com/office/drawing/2010/main" val="0"/>
                        </a:ext>
                      </a:extLst>
                    </a:blip>
                    <a:stretch>
                      <a:fillRect/>
                    </a:stretch>
                  </pic:blipFill>
                  <pic:spPr>
                    <a:xfrm>
                      <a:off x="0" y="0"/>
                      <a:ext cx="2761724" cy="4131045"/>
                    </a:xfrm>
                    <a:prstGeom prst="rect">
                      <a:avLst/>
                    </a:prstGeom>
                  </pic:spPr>
                </pic:pic>
              </a:graphicData>
            </a:graphic>
          </wp:inline>
        </w:drawing>
      </w:r>
      <w:r w:rsidR="002F1F30" w:rsidRPr="00216BC7">
        <w:rPr>
          <w:rFonts w:asciiTheme="majorBidi" w:hAnsiTheme="majorBidi" w:cstheme="majorBidi"/>
          <w:b/>
          <w:bCs/>
          <w:noProof/>
          <w:sz w:val="24"/>
          <w:szCs w:val="24"/>
        </w:rPr>
        <w:drawing>
          <wp:inline distT="0" distB="0" distL="0" distR="0" wp14:anchorId="33D497C8" wp14:editId="7DCFA763">
            <wp:extent cx="2806665" cy="4204781"/>
            <wp:effectExtent l="0" t="0" r="0" b="5715"/>
            <wp:docPr id="10" name="Picture 10" descr="C:\Users\Asifa\Documents\Rplot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ifa\Documents\Rplot1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7663" cy="4236240"/>
                    </a:xfrm>
                    <a:prstGeom prst="rect">
                      <a:avLst/>
                    </a:prstGeom>
                    <a:noFill/>
                    <a:ln>
                      <a:noFill/>
                    </a:ln>
                  </pic:spPr>
                </pic:pic>
              </a:graphicData>
            </a:graphic>
          </wp:inline>
        </w:drawing>
      </w:r>
    </w:p>
    <w:p w14:paraId="33A7F611" w14:textId="77777777" w:rsidR="00D1325D" w:rsidRPr="00D1325D" w:rsidRDefault="00D1325D" w:rsidP="00E64F69">
      <w:pPr>
        <w:rPr>
          <w:rFonts w:asciiTheme="majorBidi" w:hAnsiTheme="majorBidi" w:cstheme="majorBidi"/>
          <w:b/>
          <w:bCs/>
          <w:sz w:val="24"/>
          <w:szCs w:val="24"/>
        </w:rPr>
      </w:pPr>
      <w:r w:rsidRPr="00D1325D">
        <w:rPr>
          <w:rFonts w:asciiTheme="majorBidi" w:hAnsiTheme="majorBidi" w:cstheme="majorBidi"/>
          <w:b/>
          <w:bCs/>
          <w:sz w:val="24"/>
          <w:szCs w:val="24"/>
        </w:rPr>
        <w:lastRenderedPageBreak/>
        <w:t>Results and Discussion:</w:t>
      </w:r>
    </w:p>
    <w:p w14:paraId="4D97B5EE" w14:textId="77777777" w:rsidR="00D1325D" w:rsidRPr="00D1325D" w:rsidRDefault="00D1325D" w:rsidP="00D1325D">
      <w:pPr>
        <w:pStyle w:val="ListParagraph"/>
        <w:numPr>
          <w:ilvl w:val="0"/>
          <w:numId w:val="4"/>
        </w:numPr>
        <w:rPr>
          <w:rFonts w:asciiTheme="majorBidi" w:hAnsiTheme="majorBidi" w:cstheme="majorBidi"/>
        </w:rPr>
      </w:pPr>
      <w:r w:rsidRPr="00D1325D">
        <w:rPr>
          <w:rFonts w:asciiTheme="majorBidi" w:hAnsiTheme="majorBidi" w:cstheme="majorBidi"/>
        </w:rPr>
        <w:t>In this experiment we found that soybean seeds vary in their susceptibility to the SVNV and the N. variabilis population fluctuation. The soybean cultivars.</w:t>
      </w:r>
    </w:p>
    <w:p w14:paraId="502B3770" w14:textId="77777777" w:rsidR="00D1325D" w:rsidRDefault="00D1325D" w:rsidP="00D1325D">
      <w:pPr>
        <w:pStyle w:val="ListParagraph"/>
        <w:numPr>
          <w:ilvl w:val="0"/>
          <w:numId w:val="4"/>
        </w:numPr>
        <w:rPr>
          <w:rFonts w:asciiTheme="majorBidi" w:hAnsiTheme="majorBidi" w:cstheme="majorBidi"/>
        </w:rPr>
      </w:pPr>
      <w:r w:rsidRPr="00D1325D">
        <w:rPr>
          <w:rFonts w:asciiTheme="majorBidi" w:hAnsiTheme="majorBidi" w:cstheme="majorBidi"/>
        </w:rPr>
        <w:t>The soybean cultivars which possessed high number of thrips had the higher SVNV incidence.</w:t>
      </w:r>
    </w:p>
    <w:p w14:paraId="24FAA492" w14:textId="77777777" w:rsidR="00D1325D" w:rsidRDefault="0044101F" w:rsidP="00D1325D">
      <w:pPr>
        <w:pStyle w:val="ListParagraph"/>
        <w:numPr>
          <w:ilvl w:val="0"/>
          <w:numId w:val="4"/>
        </w:numPr>
        <w:rPr>
          <w:rFonts w:asciiTheme="majorBidi" w:hAnsiTheme="majorBidi" w:cstheme="majorBidi"/>
        </w:rPr>
      </w:pPr>
      <w:r>
        <w:rPr>
          <w:rFonts w:asciiTheme="majorBidi" w:hAnsiTheme="majorBidi" w:cstheme="majorBidi"/>
        </w:rPr>
        <w:t xml:space="preserve">Overall, the </w:t>
      </w:r>
      <w:proofErr w:type="spellStart"/>
      <w:r>
        <w:rPr>
          <w:rFonts w:asciiTheme="majorBidi" w:hAnsiTheme="majorBidi" w:cstheme="majorBidi"/>
        </w:rPr>
        <w:t>cutivars</w:t>
      </w:r>
      <w:proofErr w:type="spellEnd"/>
      <w:r>
        <w:rPr>
          <w:rFonts w:asciiTheme="majorBidi" w:hAnsiTheme="majorBidi" w:cstheme="majorBidi"/>
        </w:rPr>
        <w:t xml:space="preserve"> which possessed higher trichomes density had lower number of thrips</w:t>
      </w:r>
    </w:p>
    <w:p w14:paraId="3E88498F" w14:textId="77777777" w:rsidR="0044101F" w:rsidRDefault="0044101F" w:rsidP="00D1325D">
      <w:pPr>
        <w:pStyle w:val="ListParagraph"/>
        <w:numPr>
          <w:ilvl w:val="0"/>
          <w:numId w:val="4"/>
        </w:numPr>
        <w:rPr>
          <w:rFonts w:asciiTheme="majorBidi" w:hAnsiTheme="majorBidi" w:cstheme="majorBidi"/>
        </w:rPr>
      </w:pPr>
      <w:r>
        <w:rPr>
          <w:rFonts w:asciiTheme="majorBidi" w:hAnsiTheme="majorBidi" w:cstheme="majorBidi"/>
        </w:rPr>
        <w:t>Cultivars which possessed the higher number of thrips had high protein content but lower oil content</w:t>
      </w:r>
    </w:p>
    <w:p w14:paraId="0D7AC898" w14:textId="77777777" w:rsidR="0044101F" w:rsidRDefault="0044101F" w:rsidP="00D1325D">
      <w:pPr>
        <w:pStyle w:val="ListParagraph"/>
        <w:numPr>
          <w:ilvl w:val="0"/>
          <w:numId w:val="4"/>
        </w:numPr>
        <w:rPr>
          <w:rFonts w:asciiTheme="majorBidi" w:hAnsiTheme="majorBidi" w:cstheme="majorBidi"/>
        </w:rPr>
      </w:pPr>
      <w:r>
        <w:rPr>
          <w:rFonts w:asciiTheme="majorBidi" w:hAnsiTheme="majorBidi" w:cstheme="majorBidi"/>
        </w:rPr>
        <w:t>Yield was negatively correlated with thrips abundance</w:t>
      </w:r>
    </w:p>
    <w:p w14:paraId="3A6E3A4C" w14:textId="77777777" w:rsidR="0044101F" w:rsidRDefault="0044101F" w:rsidP="00D1325D">
      <w:pPr>
        <w:pStyle w:val="ListParagraph"/>
        <w:numPr>
          <w:ilvl w:val="0"/>
          <w:numId w:val="4"/>
        </w:numPr>
        <w:rPr>
          <w:rFonts w:asciiTheme="majorBidi" w:hAnsiTheme="majorBidi" w:cstheme="majorBidi"/>
        </w:rPr>
      </w:pPr>
      <w:r>
        <w:rPr>
          <w:rFonts w:asciiTheme="majorBidi" w:hAnsiTheme="majorBidi" w:cstheme="majorBidi"/>
        </w:rPr>
        <w:t>Leaf area had negative correlation with virus and thrips treatment</w:t>
      </w:r>
    </w:p>
    <w:p w14:paraId="31BF4F99" w14:textId="77777777" w:rsidR="0044101F" w:rsidRDefault="0044101F" w:rsidP="00D1325D">
      <w:pPr>
        <w:pStyle w:val="ListParagraph"/>
        <w:numPr>
          <w:ilvl w:val="0"/>
          <w:numId w:val="4"/>
        </w:numPr>
        <w:rPr>
          <w:rFonts w:asciiTheme="majorBidi" w:hAnsiTheme="majorBidi" w:cstheme="majorBidi"/>
        </w:rPr>
      </w:pPr>
      <w:r>
        <w:rPr>
          <w:rFonts w:asciiTheme="majorBidi" w:hAnsiTheme="majorBidi" w:cstheme="majorBidi"/>
        </w:rPr>
        <w:t>Plant photosynthesis was lowered in the thrips affected and virus affected plants</w:t>
      </w:r>
    </w:p>
    <w:p w14:paraId="135D8032" w14:textId="77777777" w:rsidR="0044101F" w:rsidRDefault="0044101F" w:rsidP="00D1325D">
      <w:pPr>
        <w:pStyle w:val="ListParagraph"/>
        <w:numPr>
          <w:ilvl w:val="0"/>
          <w:numId w:val="4"/>
        </w:numPr>
        <w:rPr>
          <w:rFonts w:asciiTheme="majorBidi" w:hAnsiTheme="majorBidi" w:cstheme="majorBidi"/>
        </w:rPr>
      </w:pPr>
      <w:r>
        <w:rPr>
          <w:rFonts w:asciiTheme="majorBidi" w:hAnsiTheme="majorBidi" w:cstheme="majorBidi"/>
        </w:rPr>
        <w:t xml:space="preserve">Average seed per pod was affected by thrips or virus </w:t>
      </w:r>
    </w:p>
    <w:p w14:paraId="050BA8F4" w14:textId="77777777" w:rsidR="0044101F" w:rsidRDefault="0044101F" w:rsidP="00D1325D">
      <w:pPr>
        <w:pStyle w:val="ListParagraph"/>
        <w:numPr>
          <w:ilvl w:val="0"/>
          <w:numId w:val="4"/>
        </w:numPr>
        <w:rPr>
          <w:rFonts w:asciiTheme="majorBidi" w:hAnsiTheme="majorBidi" w:cstheme="majorBidi"/>
        </w:rPr>
      </w:pPr>
      <w:r>
        <w:rPr>
          <w:rFonts w:asciiTheme="majorBidi" w:hAnsiTheme="majorBidi" w:cstheme="majorBidi"/>
        </w:rPr>
        <w:t>Number of seeds per plant were lower in the virus and thrips affected plants.</w:t>
      </w:r>
    </w:p>
    <w:p w14:paraId="2B5D4141" w14:textId="7BB3492C" w:rsidR="0044101F" w:rsidRDefault="00B4000C" w:rsidP="0044101F">
      <w:pPr>
        <w:rPr>
          <w:rFonts w:asciiTheme="majorBidi" w:hAnsiTheme="majorBidi" w:cstheme="majorBidi"/>
        </w:rPr>
      </w:pPr>
      <w:r>
        <w:rPr>
          <w:rFonts w:asciiTheme="majorBidi" w:hAnsiTheme="majorBidi" w:cstheme="majorBidi"/>
        </w:rPr>
        <w:t>Acknowledgement:</w:t>
      </w:r>
    </w:p>
    <w:p w14:paraId="280B0C1B" w14:textId="53343E47" w:rsidR="00B4000C" w:rsidRPr="0044101F" w:rsidRDefault="00B4000C" w:rsidP="0044101F">
      <w:pPr>
        <w:rPr>
          <w:rFonts w:asciiTheme="majorBidi" w:hAnsiTheme="majorBidi" w:cstheme="majorBidi"/>
        </w:rPr>
      </w:pPr>
      <w:r>
        <w:rPr>
          <w:rFonts w:asciiTheme="majorBidi" w:hAnsiTheme="majorBidi" w:cstheme="majorBidi"/>
        </w:rPr>
        <w:t xml:space="preserve">I am highly thankful to you for providing me grant which helped me to complete my </w:t>
      </w:r>
      <w:proofErr w:type="spellStart"/>
      <w:r>
        <w:rPr>
          <w:rFonts w:asciiTheme="majorBidi" w:hAnsiTheme="majorBidi" w:cstheme="majorBidi"/>
        </w:rPr>
        <w:t>Ph.D</w:t>
      </w:r>
      <w:proofErr w:type="spellEnd"/>
      <w:r>
        <w:rPr>
          <w:rFonts w:asciiTheme="majorBidi" w:hAnsiTheme="majorBidi" w:cstheme="majorBidi"/>
        </w:rPr>
        <w:t xml:space="preserve"> experiments as well.</w:t>
      </w:r>
    </w:p>
    <w:p w14:paraId="339D1F53" w14:textId="77777777" w:rsidR="00D1325D" w:rsidRPr="00D1325D" w:rsidRDefault="00D1325D" w:rsidP="00C102C8">
      <w:pPr>
        <w:rPr>
          <w:rFonts w:asciiTheme="majorBidi" w:hAnsiTheme="majorBidi" w:cstheme="majorBidi"/>
          <w:sz w:val="24"/>
          <w:szCs w:val="24"/>
        </w:rPr>
      </w:pPr>
    </w:p>
    <w:p w14:paraId="2DC77C49" w14:textId="77777777" w:rsidR="00C102C8" w:rsidRPr="00D1325D" w:rsidRDefault="00C102C8" w:rsidP="00C102C8">
      <w:pPr>
        <w:rPr>
          <w:rFonts w:asciiTheme="majorBidi" w:hAnsiTheme="majorBidi" w:cstheme="majorBidi"/>
          <w:b/>
          <w:bCs/>
          <w:sz w:val="24"/>
          <w:szCs w:val="24"/>
        </w:rPr>
      </w:pPr>
      <w:r w:rsidRPr="00D1325D">
        <w:rPr>
          <w:rFonts w:asciiTheme="majorBidi" w:hAnsiTheme="majorBidi" w:cstheme="majorBidi"/>
          <w:b/>
          <w:bCs/>
          <w:sz w:val="24"/>
          <w:szCs w:val="24"/>
        </w:rPr>
        <w:t>References:</w:t>
      </w:r>
    </w:p>
    <w:p w14:paraId="58F7BAC9" w14:textId="77777777" w:rsidR="00C102C8" w:rsidRPr="00C102C8" w:rsidRDefault="00C102C8" w:rsidP="00C102C8">
      <w:pPr>
        <w:pStyle w:val="EndNoteBibliography"/>
        <w:spacing w:after="0"/>
        <w:ind w:left="720" w:hanging="720"/>
      </w:pPr>
      <w:r>
        <w:rPr>
          <w:rFonts w:asciiTheme="majorBidi" w:hAnsiTheme="majorBidi" w:cstheme="majorBidi"/>
          <w:sz w:val="24"/>
          <w:szCs w:val="24"/>
        </w:rPr>
        <w:fldChar w:fldCharType="begin"/>
      </w:r>
      <w:r w:rsidRPr="00B4000C">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r w:rsidRPr="00C102C8">
        <w:rPr>
          <w:b/>
        </w:rPr>
        <w:t>Keough, S., J. Han, T. Shuman, K. Wise, and P. Nachappa. 2016.</w:t>
      </w:r>
      <w:r w:rsidRPr="00C102C8">
        <w:t xml:space="preserve"> Effects of Soybean vein necrosis virus on life history and host preference of its vector, Neohydatothrips variabilis, and evaluation of vector status of Frankliniella tritici and Frankliniella fusca. Journal of economic entomology 109: 1979-1987.</w:t>
      </w:r>
    </w:p>
    <w:p w14:paraId="32C588B0" w14:textId="77777777" w:rsidR="00C102C8" w:rsidRPr="00C102C8" w:rsidRDefault="00C102C8" w:rsidP="00C102C8">
      <w:pPr>
        <w:pStyle w:val="EndNoteBibliography"/>
        <w:spacing w:after="0"/>
        <w:ind w:left="720" w:hanging="720"/>
      </w:pPr>
      <w:r w:rsidRPr="00C102C8">
        <w:rPr>
          <w:b/>
        </w:rPr>
        <w:t>Konovsky, J., T. A. Lumpkin, and D. McClary. 1994.</w:t>
      </w:r>
      <w:r w:rsidRPr="00C102C8">
        <w:t xml:space="preserve"> Edamame: the vegetable soybean. Understanding the Japanese food and agrimarket: A multifaceted opportunity 1988: 173-181.</w:t>
      </w:r>
    </w:p>
    <w:p w14:paraId="5F198F58" w14:textId="77777777" w:rsidR="00C102C8" w:rsidRPr="00C102C8" w:rsidRDefault="00C102C8" w:rsidP="00C102C8">
      <w:pPr>
        <w:pStyle w:val="EndNoteBibliography"/>
        <w:spacing w:after="0"/>
        <w:ind w:left="720" w:hanging="720"/>
      </w:pPr>
      <w:r w:rsidRPr="00C102C8">
        <w:rPr>
          <w:b/>
        </w:rPr>
        <w:t>Sarkar, P., L. Jones, G. Craven, S. Somerset, and C. Palmer. 1997.</w:t>
      </w:r>
      <w:r w:rsidRPr="00C102C8">
        <w:t xml:space="preserve"> Amino acid profiles of kinema, a soybean-fermented food. Food Chemistry 59: 69-75.</w:t>
      </w:r>
    </w:p>
    <w:p w14:paraId="729D00C7" w14:textId="77777777" w:rsidR="00C102C8" w:rsidRPr="00C102C8" w:rsidRDefault="00C102C8" w:rsidP="00C102C8">
      <w:pPr>
        <w:pStyle w:val="EndNoteBibliography"/>
        <w:spacing w:after="0"/>
        <w:ind w:left="720" w:hanging="720"/>
      </w:pPr>
      <w:r w:rsidRPr="00C102C8">
        <w:rPr>
          <w:b/>
        </w:rPr>
        <w:t>Singh, R., G. Chung, and R. Nelson. 2007.</w:t>
      </w:r>
      <w:r w:rsidRPr="00C102C8">
        <w:t xml:space="preserve"> Landmark research in legumes. Genome 50: 525-537.</w:t>
      </w:r>
    </w:p>
    <w:p w14:paraId="0C33BC05" w14:textId="77777777" w:rsidR="00C102C8" w:rsidRPr="00C102C8" w:rsidRDefault="00C102C8" w:rsidP="00C102C8">
      <w:pPr>
        <w:pStyle w:val="EndNoteBibliography"/>
        <w:spacing w:after="0"/>
        <w:ind w:left="720" w:hanging="720"/>
      </w:pPr>
      <w:r w:rsidRPr="00C102C8">
        <w:rPr>
          <w:b/>
        </w:rPr>
        <w:t>Zhou, J., and I. E. Tzanetakis. 2013.</w:t>
      </w:r>
      <w:r w:rsidRPr="00C102C8">
        <w:t xml:space="preserve"> Epidemiology of Soybean vein necrosis-associated virus. Phytopathology 103: 966-971.</w:t>
      </w:r>
    </w:p>
    <w:p w14:paraId="37C0CAAF" w14:textId="77777777" w:rsidR="00C102C8" w:rsidRPr="00C102C8" w:rsidRDefault="00C102C8" w:rsidP="00C102C8">
      <w:pPr>
        <w:pStyle w:val="EndNoteBibliography"/>
        <w:ind w:left="720" w:hanging="720"/>
      </w:pPr>
      <w:r w:rsidRPr="00C102C8">
        <w:rPr>
          <w:b/>
        </w:rPr>
        <w:t>Zhou, J., S. Kantartzi, R.-H. Wen, M. Newman, M. Hajimorad, J. Rupe, and I. Tzanetakis. 2011.</w:t>
      </w:r>
      <w:r w:rsidRPr="00C102C8">
        <w:t xml:space="preserve"> Molecular characterization of a new tospovirus infecting soybean. Virus genes 43: 289.</w:t>
      </w:r>
    </w:p>
    <w:p w14:paraId="7A2C5E42" w14:textId="3C3F4A4D" w:rsidR="00E64F69" w:rsidRPr="005803F3" w:rsidRDefault="00C102C8" w:rsidP="00C102C8">
      <w:pPr>
        <w:rPr>
          <w:rFonts w:asciiTheme="majorBidi" w:hAnsiTheme="majorBidi" w:cstheme="majorBidi"/>
          <w:sz w:val="24"/>
          <w:szCs w:val="24"/>
        </w:rPr>
      </w:pPr>
      <w:r>
        <w:rPr>
          <w:rFonts w:asciiTheme="majorBidi" w:hAnsiTheme="majorBidi" w:cstheme="majorBidi"/>
          <w:sz w:val="24"/>
          <w:szCs w:val="24"/>
        </w:rPr>
        <w:fldChar w:fldCharType="end"/>
      </w:r>
    </w:p>
    <w:sectPr w:rsidR="00E64F69" w:rsidRPr="0058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F3A"/>
    <w:multiLevelType w:val="hybridMultilevel"/>
    <w:tmpl w:val="EAD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D35D3"/>
    <w:multiLevelType w:val="hybridMultilevel"/>
    <w:tmpl w:val="42204028"/>
    <w:lvl w:ilvl="0" w:tplc="8B9A2744">
      <w:start w:val="1"/>
      <w:numFmt w:val="bullet"/>
      <w:lvlText w:val="•"/>
      <w:lvlJc w:val="left"/>
      <w:pPr>
        <w:tabs>
          <w:tab w:val="num" w:pos="720"/>
        </w:tabs>
        <w:ind w:left="720" w:hanging="360"/>
      </w:pPr>
      <w:rPr>
        <w:rFonts w:ascii="Arial" w:hAnsi="Arial" w:hint="default"/>
      </w:rPr>
    </w:lvl>
    <w:lvl w:ilvl="1" w:tplc="AA2031FA" w:tentative="1">
      <w:start w:val="1"/>
      <w:numFmt w:val="bullet"/>
      <w:lvlText w:val="•"/>
      <w:lvlJc w:val="left"/>
      <w:pPr>
        <w:tabs>
          <w:tab w:val="num" w:pos="1440"/>
        </w:tabs>
        <w:ind w:left="1440" w:hanging="360"/>
      </w:pPr>
      <w:rPr>
        <w:rFonts w:ascii="Arial" w:hAnsi="Arial" w:hint="default"/>
      </w:rPr>
    </w:lvl>
    <w:lvl w:ilvl="2" w:tplc="CF04553A" w:tentative="1">
      <w:start w:val="1"/>
      <w:numFmt w:val="bullet"/>
      <w:lvlText w:val="•"/>
      <w:lvlJc w:val="left"/>
      <w:pPr>
        <w:tabs>
          <w:tab w:val="num" w:pos="2160"/>
        </w:tabs>
        <w:ind w:left="2160" w:hanging="360"/>
      </w:pPr>
      <w:rPr>
        <w:rFonts w:ascii="Arial" w:hAnsi="Arial" w:hint="default"/>
      </w:rPr>
    </w:lvl>
    <w:lvl w:ilvl="3" w:tplc="11FA1AC2" w:tentative="1">
      <w:start w:val="1"/>
      <w:numFmt w:val="bullet"/>
      <w:lvlText w:val="•"/>
      <w:lvlJc w:val="left"/>
      <w:pPr>
        <w:tabs>
          <w:tab w:val="num" w:pos="2880"/>
        </w:tabs>
        <w:ind w:left="2880" w:hanging="360"/>
      </w:pPr>
      <w:rPr>
        <w:rFonts w:ascii="Arial" w:hAnsi="Arial" w:hint="default"/>
      </w:rPr>
    </w:lvl>
    <w:lvl w:ilvl="4" w:tplc="C81EC840" w:tentative="1">
      <w:start w:val="1"/>
      <w:numFmt w:val="bullet"/>
      <w:lvlText w:val="•"/>
      <w:lvlJc w:val="left"/>
      <w:pPr>
        <w:tabs>
          <w:tab w:val="num" w:pos="3600"/>
        </w:tabs>
        <w:ind w:left="3600" w:hanging="360"/>
      </w:pPr>
      <w:rPr>
        <w:rFonts w:ascii="Arial" w:hAnsi="Arial" w:hint="default"/>
      </w:rPr>
    </w:lvl>
    <w:lvl w:ilvl="5" w:tplc="D9182C66" w:tentative="1">
      <w:start w:val="1"/>
      <w:numFmt w:val="bullet"/>
      <w:lvlText w:val="•"/>
      <w:lvlJc w:val="left"/>
      <w:pPr>
        <w:tabs>
          <w:tab w:val="num" w:pos="4320"/>
        </w:tabs>
        <w:ind w:left="4320" w:hanging="360"/>
      </w:pPr>
      <w:rPr>
        <w:rFonts w:ascii="Arial" w:hAnsi="Arial" w:hint="default"/>
      </w:rPr>
    </w:lvl>
    <w:lvl w:ilvl="6" w:tplc="B55293BA" w:tentative="1">
      <w:start w:val="1"/>
      <w:numFmt w:val="bullet"/>
      <w:lvlText w:val="•"/>
      <w:lvlJc w:val="left"/>
      <w:pPr>
        <w:tabs>
          <w:tab w:val="num" w:pos="5040"/>
        </w:tabs>
        <w:ind w:left="5040" w:hanging="360"/>
      </w:pPr>
      <w:rPr>
        <w:rFonts w:ascii="Arial" w:hAnsi="Arial" w:hint="default"/>
      </w:rPr>
    </w:lvl>
    <w:lvl w:ilvl="7" w:tplc="D9D2C982" w:tentative="1">
      <w:start w:val="1"/>
      <w:numFmt w:val="bullet"/>
      <w:lvlText w:val="•"/>
      <w:lvlJc w:val="left"/>
      <w:pPr>
        <w:tabs>
          <w:tab w:val="num" w:pos="5760"/>
        </w:tabs>
        <w:ind w:left="5760" w:hanging="360"/>
      </w:pPr>
      <w:rPr>
        <w:rFonts w:ascii="Arial" w:hAnsi="Arial" w:hint="default"/>
      </w:rPr>
    </w:lvl>
    <w:lvl w:ilvl="8" w:tplc="15B64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E379B"/>
    <w:multiLevelType w:val="hybridMultilevel"/>
    <w:tmpl w:val="2CB8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6BFC"/>
    <w:multiLevelType w:val="hybridMultilevel"/>
    <w:tmpl w:val="DDDCD87A"/>
    <w:lvl w:ilvl="0" w:tplc="3F66A7A6">
      <w:start w:val="1"/>
      <w:numFmt w:val="bullet"/>
      <w:lvlText w:val="•"/>
      <w:lvlJc w:val="left"/>
      <w:pPr>
        <w:tabs>
          <w:tab w:val="num" w:pos="720"/>
        </w:tabs>
        <w:ind w:left="720" w:hanging="360"/>
      </w:pPr>
      <w:rPr>
        <w:rFonts w:ascii="Arial" w:hAnsi="Arial" w:hint="default"/>
      </w:rPr>
    </w:lvl>
    <w:lvl w:ilvl="1" w:tplc="103E5924">
      <w:start w:val="1"/>
      <w:numFmt w:val="bullet"/>
      <w:lvlText w:val="•"/>
      <w:lvlJc w:val="left"/>
      <w:pPr>
        <w:tabs>
          <w:tab w:val="num" w:pos="1440"/>
        </w:tabs>
        <w:ind w:left="1440" w:hanging="360"/>
      </w:pPr>
      <w:rPr>
        <w:rFonts w:ascii="Arial" w:hAnsi="Arial" w:hint="default"/>
      </w:rPr>
    </w:lvl>
    <w:lvl w:ilvl="2" w:tplc="3F02795C" w:tentative="1">
      <w:start w:val="1"/>
      <w:numFmt w:val="bullet"/>
      <w:lvlText w:val="•"/>
      <w:lvlJc w:val="left"/>
      <w:pPr>
        <w:tabs>
          <w:tab w:val="num" w:pos="2160"/>
        </w:tabs>
        <w:ind w:left="2160" w:hanging="360"/>
      </w:pPr>
      <w:rPr>
        <w:rFonts w:ascii="Arial" w:hAnsi="Arial" w:hint="default"/>
      </w:rPr>
    </w:lvl>
    <w:lvl w:ilvl="3" w:tplc="54DAAEC0" w:tentative="1">
      <w:start w:val="1"/>
      <w:numFmt w:val="bullet"/>
      <w:lvlText w:val="•"/>
      <w:lvlJc w:val="left"/>
      <w:pPr>
        <w:tabs>
          <w:tab w:val="num" w:pos="2880"/>
        </w:tabs>
        <w:ind w:left="2880" w:hanging="360"/>
      </w:pPr>
      <w:rPr>
        <w:rFonts w:ascii="Arial" w:hAnsi="Arial" w:hint="default"/>
      </w:rPr>
    </w:lvl>
    <w:lvl w:ilvl="4" w:tplc="A9C4626E" w:tentative="1">
      <w:start w:val="1"/>
      <w:numFmt w:val="bullet"/>
      <w:lvlText w:val="•"/>
      <w:lvlJc w:val="left"/>
      <w:pPr>
        <w:tabs>
          <w:tab w:val="num" w:pos="3600"/>
        </w:tabs>
        <w:ind w:left="3600" w:hanging="360"/>
      </w:pPr>
      <w:rPr>
        <w:rFonts w:ascii="Arial" w:hAnsi="Arial" w:hint="default"/>
      </w:rPr>
    </w:lvl>
    <w:lvl w:ilvl="5" w:tplc="8CC27856" w:tentative="1">
      <w:start w:val="1"/>
      <w:numFmt w:val="bullet"/>
      <w:lvlText w:val="•"/>
      <w:lvlJc w:val="left"/>
      <w:pPr>
        <w:tabs>
          <w:tab w:val="num" w:pos="4320"/>
        </w:tabs>
        <w:ind w:left="4320" w:hanging="360"/>
      </w:pPr>
      <w:rPr>
        <w:rFonts w:ascii="Arial" w:hAnsi="Arial" w:hint="default"/>
      </w:rPr>
    </w:lvl>
    <w:lvl w:ilvl="6" w:tplc="1BB42A90" w:tentative="1">
      <w:start w:val="1"/>
      <w:numFmt w:val="bullet"/>
      <w:lvlText w:val="•"/>
      <w:lvlJc w:val="left"/>
      <w:pPr>
        <w:tabs>
          <w:tab w:val="num" w:pos="5040"/>
        </w:tabs>
        <w:ind w:left="5040" w:hanging="360"/>
      </w:pPr>
      <w:rPr>
        <w:rFonts w:ascii="Arial" w:hAnsi="Arial" w:hint="default"/>
      </w:rPr>
    </w:lvl>
    <w:lvl w:ilvl="7" w:tplc="23246646" w:tentative="1">
      <w:start w:val="1"/>
      <w:numFmt w:val="bullet"/>
      <w:lvlText w:val="•"/>
      <w:lvlJc w:val="left"/>
      <w:pPr>
        <w:tabs>
          <w:tab w:val="num" w:pos="5760"/>
        </w:tabs>
        <w:ind w:left="5760" w:hanging="360"/>
      </w:pPr>
      <w:rPr>
        <w:rFonts w:ascii="Arial" w:hAnsi="Arial" w:hint="default"/>
      </w:rPr>
    </w:lvl>
    <w:lvl w:ilvl="8" w:tplc="2A4855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edical Entom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a259pejs0dxnerr96vwd5bxxtredweaaz0&quot;&gt;My EndNote Library&lt;record-ids&gt;&lt;item&gt;68&lt;/item&gt;&lt;item&gt;102&lt;/item&gt;&lt;item&gt;133&lt;/item&gt;&lt;item&gt;134&lt;/item&gt;&lt;item&gt;136&lt;/item&gt;&lt;item&gt;184&lt;/item&gt;&lt;/record-ids&gt;&lt;/item&gt;&lt;/Libraries&gt;"/>
  </w:docVars>
  <w:rsids>
    <w:rsidRoot w:val="00E64F69"/>
    <w:rsid w:val="0001245D"/>
    <w:rsid w:val="001C43C2"/>
    <w:rsid w:val="002F1F30"/>
    <w:rsid w:val="003E2115"/>
    <w:rsid w:val="003E28C4"/>
    <w:rsid w:val="004322F8"/>
    <w:rsid w:val="0044101F"/>
    <w:rsid w:val="00532C38"/>
    <w:rsid w:val="00561D4A"/>
    <w:rsid w:val="005803F3"/>
    <w:rsid w:val="005C0675"/>
    <w:rsid w:val="005C51DA"/>
    <w:rsid w:val="005F7B7F"/>
    <w:rsid w:val="00705970"/>
    <w:rsid w:val="00780B0B"/>
    <w:rsid w:val="00886EAF"/>
    <w:rsid w:val="009A227B"/>
    <w:rsid w:val="00A23AAF"/>
    <w:rsid w:val="00B4000C"/>
    <w:rsid w:val="00C102C8"/>
    <w:rsid w:val="00CE42B0"/>
    <w:rsid w:val="00CF3C8A"/>
    <w:rsid w:val="00D1325D"/>
    <w:rsid w:val="00D5402B"/>
    <w:rsid w:val="00D83146"/>
    <w:rsid w:val="00E64F69"/>
    <w:rsid w:val="00F07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D15"/>
  <w15:chartTrackingRefBased/>
  <w15:docId w15:val="{CFDB5984-D598-44AC-BEA8-E08BC3C1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5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102C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102C8"/>
    <w:rPr>
      <w:rFonts w:ascii="Calibri" w:hAnsi="Calibri" w:cs="Calibri"/>
      <w:noProof/>
    </w:rPr>
  </w:style>
  <w:style w:type="paragraph" w:customStyle="1" w:styleId="EndNoteBibliography">
    <w:name w:val="EndNote Bibliography"/>
    <w:basedOn w:val="Normal"/>
    <w:link w:val="EndNoteBibliographyChar"/>
    <w:rsid w:val="00C102C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102C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7257">
      <w:bodyDiv w:val="1"/>
      <w:marLeft w:val="0"/>
      <w:marRight w:val="0"/>
      <w:marTop w:val="0"/>
      <w:marBottom w:val="0"/>
      <w:divBdr>
        <w:top w:val="none" w:sz="0" w:space="0" w:color="auto"/>
        <w:left w:val="none" w:sz="0" w:space="0" w:color="auto"/>
        <w:bottom w:val="none" w:sz="0" w:space="0" w:color="auto"/>
        <w:right w:val="none" w:sz="0" w:space="0" w:color="auto"/>
      </w:divBdr>
    </w:div>
    <w:div w:id="1718117581">
      <w:bodyDiv w:val="1"/>
      <w:marLeft w:val="0"/>
      <w:marRight w:val="0"/>
      <w:marTop w:val="0"/>
      <w:marBottom w:val="0"/>
      <w:divBdr>
        <w:top w:val="none" w:sz="0" w:space="0" w:color="auto"/>
        <w:left w:val="none" w:sz="0" w:space="0" w:color="auto"/>
        <w:bottom w:val="none" w:sz="0" w:space="0" w:color="auto"/>
        <w:right w:val="none" w:sz="0" w:space="0" w:color="auto"/>
      </w:divBdr>
      <w:divsChild>
        <w:div w:id="1855342172">
          <w:marLeft w:val="994"/>
          <w:marRight w:val="0"/>
          <w:marTop w:val="0"/>
          <w:marBottom w:val="0"/>
          <w:divBdr>
            <w:top w:val="none" w:sz="0" w:space="0" w:color="auto"/>
            <w:left w:val="none" w:sz="0" w:space="0" w:color="auto"/>
            <w:bottom w:val="none" w:sz="0" w:space="0" w:color="auto"/>
            <w:right w:val="none" w:sz="0" w:space="0" w:color="auto"/>
          </w:divBdr>
        </w:div>
        <w:div w:id="1612787409">
          <w:marLeft w:val="994"/>
          <w:marRight w:val="0"/>
          <w:marTop w:val="0"/>
          <w:marBottom w:val="0"/>
          <w:divBdr>
            <w:top w:val="none" w:sz="0" w:space="0" w:color="auto"/>
            <w:left w:val="none" w:sz="0" w:space="0" w:color="auto"/>
            <w:bottom w:val="none" w:sz="0" w:space="0" w:color="auto"/>
            <w:right w:val="none" w:sz="0" w:space="0" w:color="auto"/>
          </w:divBdr>
        </w:div>
        <w:div w:id="1657296050">
          <w:marLeft w:val="994"/>
          <w:marRight w:val="0"/>
          <w:marTop w:val="0"/>
          <w:marBottom w:val="0"/>
          <w:divBdr>
            <w:top w:val="none" w:sz="0" w:space="0" w:color="auto"/>
            <w:left w:val="none" w:sz="0" w:space="0" w:color="auto"/>
            <w:bottom w:val="none" w:sz="0" w:space="0" w:color="auto"/>
            <w:right w:val="none" w:sz="0" w:space="0" w:color="auto"/>
          </w:divBdr>
        </w:div>
        <w:div w:id="1793330201">
          <w:marLeft w:val="1440"/>
          <w:marRight w:val="0"/>
          <w:marTop w:val="0"/>
          <w:marBottom w:val="0"/>
          <w:divBdr>
            <w:top w:val="none" w:sz="0" w:space="0" w:color="auto"/>
            <w:left w:val="none" w:sz="0" w:space="0" w:color="auto"/>
            <w:bottom w:val="none" w:sz="0" w:space="0" w:color="auto"/>
            <w:right w:val="none" w:sz="0" w:space="0" w:color="auto"/>
          </w:divBdr>
        </w:div>
        <w:div w:id="1998536102">
          <w:marLeft w:val="1440"/>
          <w:marRight w:val="0"/>
          <w:marTop w:val="0"/>
          <w:marBottom w:val="0"/>
          <w:divBdr>
            <w:top w:val="none" w:sz="0" w:space="0" w:color="auto"/>
            <w:left w:val="none" w:sz="0" w:space="0" w:color="auto"/>
            <w:bottom w:val="none" w:sz="0" w:space="0" w:color="auto"/>
            <w:right w:val="none" w:sz="0" w:space="0" w:color="auto"/>
          </w:divBdr>
        </w:div>
        <w:div w:id="1773239090">
          <w:marLeft w:val="1440"/>
          <w:marRight w:val="0"/>
          <w:marTop w:val="0"/>
          <w:marBottom w:val="0"/>
          <w:divBdr>
            <w:top w:val="none" w:sz="0" w:space="0" w:color="auto"/>
            <w:left w:val="none" w:sz="0" w:space="0" w:color="auto"/>
            <w:bottom w:val="none" w:sz="0" w:space="0" w:color="auto"/>
            <w:right w:val="none" w:sz="0" w:space="0" w:color="auto"/>
          </w:divBdr>
        </w:div>
      </w:divsChild>
    </w:div>
    <w:div w:id="1890921317">
      <w:bodyDiv w:val="1"/>
      <w:marLeft w:val="0"/>
      <w:marRight w:val="0"/>
      <w:marTop w:val="0"/>
      <w:marBottom w:val="0"/>
      <w:divBdr>
        <w:top w:val="none" w:sz="0" w:space="0" w:color="auto"/>
        <w:left w:val="none" w:sz="0" w:space="0" w:color="auto"/>
        <w:bottom w:val="none" w:sz="0" w:space="0" w:color="auto"/>
        <w:right w:val="none" w:sz="0" w:space="0" w:color="auto"/>
      </w:divBdr>
      <w:divsChild>
        <w:div w:id="1219853438">
          <w:marLeft w:val="446"/>
          <w:marRight w:val="0"/>
          <w:marTop w:val="0"/>
          <w:marBottom w:val="0"/>
          <w:divBdr>
            <w:top w:val="none" w:sz="0" w:space="0" w:color="auto"/>
            <w:left w:val="none" w:sz="0" w:space="0" w:color="auto"/>
            <w:bottom w:val="none" w:sz="0" w:space="0" w:color="auto"/>
            <w:right w:val="none" w:sz="0" w:space="0" w:color="auto"/>
          </w:divBdr>
        </w:div>
        <w:div w:id="1616593594">
          <w:marLeft w:val="446"/>
          <w:marRight w:val="0"/>
          <w:marTop w:val="0"/>
          <w:marBottom w:val="0"/>
          <w:divBdr>
            <w:top w:val="none" w:sz="0" w:space="0" w:color="auto"/>
            <w:left w:val="none" w:sz="0" w:space="0" w:color="auto"/>
            <w:bottom w:val="none" w:sz="0" w:space="0" w:color="auto"/>
            <w:right w:val="none" w:sz="0" w:space="0" w:color="auto"/>
          </w:divBdr>
        </w:div>
      </w:divsChild>
    </w:div>
    <w:div w:id="19194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asifa hameed</dc:creator>
  <cp:keywords/>
  <dc:description/>
  <cp:lastModifiedBy>Holly Fritz</cp:lastModifiedBy>
  <cp:revision>2</cp:revision>
  <dcterms:created xsi:type="dcterms:W3CDTF">2019-10-18T11:32:00Z</dcterms:created>
  <dcterms:modified xsi:type="dcterms:W3CDTF">2019-10-18T11:32:00Z</dcterms:modified>
</cp:coreProperties>
</file>